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Министерство культуры Краснодарского края</w:t>
      </w: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Краснодарская краевая универсальная научная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библиотека им. А.С. Пушкина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Сектор научной информации по культуре и искусству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Новые материалы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по вопросам культуры и искусства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5A056A">
        <w:rPr>
          <w:rFonts w:ascii="Times New Roman" w:hAnsi="Times New Roman"/>
          <w:bCs/>
          <w:iCs/>
          <w:sz w:val="28"/>
          <w:szCs w:val="28"/>
        </w:rPr>
        <w:t>Информационный бюллетень</w:t>
      </w:r>
    </w:p>
    <w:p w:rsidR="003C4374" w:rsidRPr="005A056A" w:rsidRDefault="003C4374" w:rsidP="00EB2668">
      <w:pPr>
        <w:spacing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bookmarkStart w:id="0" w:name="_GoBack"/>
      <w:bookmarkEnd w:id="0"/>
    </w:p>
    <w:p w:rsidR="003C4374" w:rsidRDefault="003C4374" w:rsidP="003C4374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604260" cy="2567940"/>
            <wp:effectExtent l="19050" t="0" r="0" b="0"/>
            <wp:docPr id="1" name="Рисунок 1" descr="P1020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2054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56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Краснодар</w:t>
      </w:r>
    </w:p>
    <w:p w:rsidR="00EB2668" w:rsidRPr="005A056A" w:rsidRDefault="00E00FC3" w:rsidP="00EB2668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2018</w:t>
      </w:r>
    </w:p>
    <w:p w:rsidR="00EB2668" w:rsidRDefault="00EB2668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A056A" w:rsidRDefault="005A056A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УДК      016:008 + 008(01) + 7(01)</w:t>
      </w:r>
    </w:p>
    <w:p w:rsidR="00EB2668" w:rsidRPr="005A056A" w:rsidRDefault="00EB2668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ББК       91.9:7 + 71я1 + 85я1</w:t>
      </w:r>
    </w:p>
    <w:p w:rsidR="00EB2668" w:rsidRPr="005A056A" w:rsidRDefault="00EB2668" w:rsidP="00EB2668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lastRenderedPageBreak/>
        <w:t>Н 76</w:t>
      </w: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22CF5" w:rsidRPr="005A056A" w:rsidRDefault="00222CF5" w:rsidP="00222C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 xml:space="preserve">Новые материалы по вопросам культуры и искусства </w:t>
      </w:r>
      <w:r w:rsidRPr="005A056A">
        <w:rPr>
          <w:rFonts w:ascii="Times New Roman" w:hAnsi="Times New Roman"/>
          <w:bCs/>
          <w:sz w:val="28"/>
          <w:szCs w:val="28"/>
        </w:rPr>
        <w:t xml:space="preserve">: информационный бюллетень документов / Краснодар. краев. </w:t>
      </w:r>
      <w:proofErr w:type="spellStart"/>
      <w:r w:rsidRPr="005A056A">
        <w:rPr>
          <w:rFonts w:ascii="Times New Roman" w:hAnsi="Times New Roman"/>
          <w:bCs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bCs/>
          <w:sz w:val="28"/>
          <w:szCs w:val="28"/>
        </w:rPr>
        <w:t>. науч. б-ка им. А.С. Пушкина ; сектор научной информации по культуре и искусству ; [сост. В.А. Яценко]. – Краснодар, 2018. – 36 с.</w:t>
      </w:r>
    </w:p>
    <w:p w:rsidR="00222CF5" w:rsidRPr="005A056A" w:rsidRDefault="00222CF5" w:rsidP="00222CF5">
      <w:pPr>
        <w:pStyle w:val="Style2"/>
        <w:widowControl/>
        <w:spacing w:line="240" w:lineRule="auto"/>
        <w:ind w:firstLine="567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Данный выпуск бюллетеня адресован работникам библиотек, специалистам методических служб учреждений культуры.</w:t>
      </w:r>
    </w:p>
    <w:p w:rsidR="00222CF5" w:rsidRPr="005A056A" w:rsidRDefault="00222CF5" w:rsidP="00222CF5">
      <w:pPr>
        <w:spacing w:line="240" w:lineRule="auto"/>
        <w:ind w:left="284" w:firstLine="425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УДК      016:008 + 008(01) + 7(01)</w:t>
      </w:r>
    </w:p>
    <w:p w:rsidR="00EB2668" w:rsidRPr="005A056A" w:rsidRDefault="00EB2668" w:rsidP="00EB26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ББК       91.9:7 + 71я1 + 85я1</w:t>
      </w:r>
    </w:p>
    <w:p w:rsidR="00EB2668" w:rsidRPr="005A056A" w:rsidRDefault="00EB2668" w:rsidP="00EB2668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Н 76</w:t>
      </w:r>
    </w:p>
    <w:p w:rsidR="00EB2668" w:rsidRPr="005A056A" w:rsidRDefault="00EB2668" w:rsidP="00EB2668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Default="009B7FAF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Pr="005A056A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5A056A" w:rsidRDefault="009B7FAF" w:rsidP="009B7FAF">
      <w:pPr>
        <w:spacing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© Краснодарская краевая универсальная научная б</w:t>
      </w:r>
      <w:r w:rsidR="00E00FC3" w:rsidRPr="005A056A">
        <w:rPr>
          <w:rFonts w:ascii="Times New Roman" w:hAnsi="Times New Roman"/>
          <w:bCs/>
          <w:sz w:val="28"/>
          <w:szCs w:val="28"/>
        </w:rPr>
        <w:t>иблиотека им. А.С. Пушкина, 2018</w:t>
      </w:r>
      <w:r w:rsidRPr="005A056A">
        <w:rPr>
          <w:rFonts w:ascii="Times New Roman" w:hAnsi="Times New Roman"/>
          <w:bCs/>
          <w:sz w:val="28"/>
          <w:szCs w:val="28"/>
        </w:rPr>
        <w:t>.</w:t>
      </w: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5A056A" w:rsidRDefault="009B7FAF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  <w:sectPr w:rsidR="009B7FAF" w:rsidRPr="005A056A" w:rsidSect="00EF33A5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222CF5" w:rsidRPr="005A056A" w:rsidRDefault="00222CF5" w:rsidP="00222C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139"/>
        <w:gridCol w:w="1621"/>
      </w:tblGrid>
      <w:tr w:rsidR="00222CF5" w:rsidRPr="005A056A" w:rsidTr="001846AA">
        <w:trPr>
          <w:trHeight w:val="1340"/>
        </w:trPr>
        <w:tc>
          <w:tcPr>
            <w:tcW w:w="7139" w:type="dxa"/>
          </w:tcPr>
          <w:p w:rsidR="00222CF5" w:rsidRPr="005A056A" w:rsidRDefault="00222CF5" w:rsidP="001846AA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От составителей……………...............................</w:t>
            </w:r>
          </w:p>
          <w:p w:rsidR="00222CF5" w:rsidRPr="005A056A" w:rsidRDefault="00222CF5" w:rsidP="001846AA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  <w:tc>
          <w:tcPr>
            <w:tcW w:w="1621" w:type="dxa"/>
          </w:tcPr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1846AA">
        <w:trPr>
          <w:trHeight w:val="1080"/>
        </w:trPr>
        <w:tc>
          <w:tcPr>
            <w:tcW w:w="7139" w:type="dxa"/>
          </w:tcPr>
          <w:p w:rsidR="00222CF5" w:rsidRPr="005A056A" w:rsidRDefault="00222CF5" w:rsidP="001846AA">
            <w:pPr>
              <w:widowControl w:val="0"/>
              <w:suppressAutoHyphens/>
              <w:spacing w:after="0"/>
              <w:ind w:left="720" w:hanging="720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1. Библиотечное дело: общие вопросы</w:t>
            </w: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………..</w:t>
            </w:r>
          </w:p>
          <w:p w:rsidR="00222CF5" w:rsidRPr="005A056A" w:rsidRDefault="00222CF5" w:rsidP="001846AA">
            <w:pPr>
              <w:widowControl w:val="0"/>
              <w:suppressAutoHyphens/>
              <w:spacing w:after="0"/>
              <w:ind w:left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  <w:p w:rsidR="00222CF5" w:rsidRPr="005A056A" w:rsidRDefault="00222CF5" w:rsidP="001846AA">
            <w:pPr>
              <w:widowControl w:val="0"/>
              <w:tabs>
                <w:tab w:val="left" w:pos="810"/>
              </w:tabs>
              <w:suppressAutoHyphens/>
              <w:spacing w:after="0"/>
              <w:ind w:left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 xml:space="preserve">*** Программы                                                       </w:t>
            </w:r>
          </w:p>
        </w:tc>
        <w:tc>
          <w:tcPr>
            <w:tcW w:w="1621" w:type="dxa"/>
          </w:tcPr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5</w:t>
            </w:r>
          </w:p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1846AA">
        <w:trPr>
          <w:trHeight w:val="1340"/>
        </w:trPr>
        <w:tc>
          <w:tcPr>
            <w:tcW w:w="7139" w:type="dxa"/>
          </w:tcPr>
          <w:p w:rsidR="00222CF5" w:rsidRPr="005A056A" w:rsidRDefault="00222CF5" w:rsidP="001846AA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2. Духовно-нравственное и патриотическое воспитание……………..………………………..</w:t>
            </w:r>
          </w:p>
        </w:tc>
        <w:tc>
          <w:tcPr>
            <w:tcW w:w="1621" w:type="dxa"/>
          </w:tcPr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10</w:t>
            </w:r>
          </w:p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1846AA">
        <w:trPr>
          <w:trHeight w:val="1340"/>
        </w:trPr>
        <w:tc>
          <w:tcPr>
            <w:tcW w:w="7139" w:type="dxa"/>
          </w:tcPr>
          <w:p w:rsidR="00222CF5" w:rsidRPr="005A056A" w:rsidRDefault="00222CF5" w:rsidP="001846AA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3. Формирование здорового образа жизни….........................</w:t>
            </w: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........................................</w:t>
            </w:r>
          </w:p>
        </w:tc>
        <w:tc>
          <w:tcPr>
            <w:tcW w:w="1621" w:type="dxa"/>
          </w:tcPr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17</w:t>
            </w:r>
          </w:p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1846AA">
        <w:trPr>
          <w:trHeight w:val="670"/>
        </w:trPr>
        <w:tc>
          <w:tcPr>
            <w:tcW w:w="7139" w:type="dxa"/>
          </w:tcPr>
          <w:p w:rsidR="00222CF5" w:rsidRPr="005A056A" w:rsidRDefault="00222CF5" w:rsidP="001846AA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4. Правовое просвещение</w:t>
            </w: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.………………..</w:t>
            </w:r>
          </w:p>
        </w:tc>
        <w:tc>
          <w:tcPr>
            <w:tcW w:w="1621" w:type="dxa"/>
          </w:tcPr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18</w:t>
            </w:r>
          </w:p>
        </w:tc>
      </w:tr>
      <w:tr w:rsidR="00222CF5" w:rsidRPr="005A056A" w:rsidTr="001846AA">
        <w:trPr>
          <w:trHeight w:val="620"/>
        </w:trPr>
        <w:tc>
          <w:tcPr>
            <w:tcW w:w="7139" w:type="dxa"/>
          </w:tcPr>
          <w:p w:rsidR="00222CF5" w:rsidRPr="005A056A" w:rsidRDefault="00222CF5" w:rsidP="001846AA">
            <w:pPr>
              <w:widowControl w:val="0"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5. Экологическое просвещение…..………………………………</w:t>
            </w:r>
          </w:p>
        </w:tc>
        <w:tc>
          <w:tcPr>
            <w:tcW w:w="1621" w:type="dxa"/>
          </w:tcPr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20</w:t>
            </w:r>
          </w:p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1846AA">
        <w:trPr>
          <w:trHeight w:val="1792"/>
        </w:trPr>
        <w:tc>
          <w:tcPr>
            <w:tcW w:w="7139" w:type="dxa"/>
          </w:tcPr>
          <w:p w:rsidR="00222CF5" w:rsidRPr="005A056A" w:rsidRDefault="00222CF5" w:rsidP="001846AA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6.Краеведение………………………………………</w:t>
            </w:r>
          </w:p>
          <w:p w:rsidR="00222CF5" w:rsidRPr="005A056A" w:rsidRDefault="00222CF5" w:rsidP="001846AA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 xml:space="preserve">7. Знаменательные и юбилейные даты России     </w:t>
            </w:r>
          </w:p>
          <w:p w:rsidR="00222CF5" w:rsidRPr="005A056A" w:rsidRDefault="00222CF5" w:rsidP="001846AA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***Персоналии………………………………….</w:t>
            </w:r>
          </w:p>
        </w:tc>
        <w:tc>
          <w:tcPr>
            <w:tcW w:w="1621" w:type="dxa"/>
          </w:tcPr>
          <w:p w:rsidR="00222CF5" w:rsidRPr="005A056A" w:rsidRDefault="00222CF5" w:rsidP="001846A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21</w:t>
            </w:r>
          </w:p>
          <w:p w:rsidR="00222CF5" w:rsidRPr="005A056A" w:rsidRDefault="00222CF5" w:rsidP="001846AA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sz w:val="28"/>
                <w:szCs w:val="28"/>
              </w:rPr>
              <w:t>30</w:t>
            </w:r>
          </w:p>
          <w:p w:rsidR="00222CF5" w:rsidRPr="005A056A" w:rsidRDefault="00222CF5" w:rsidP="001846AA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sz w:val="28"/>
                <w:szCs w:val="28"/>
              </w:rPr>
              <w:t>32</w:t>
            </w:r>
          </w:p>
        </w:tc>
      </w:tr>
    </w:tbl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5650" w:rsidRPr="005A056A" w:rsidRDefault="007C5650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03A32" w:rsidRPr="005A056A" w:rsidRDefault="00E03A32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03A32" w:rsidRPr="005A056A" w:rsidRDefault="00E03A32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B2668" w:rsidRPr="005A056A" w:rsidRDefault="00EB2668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E2C56" w:rsidRPr="005A056A" w:rsidRDefault="00EE2C56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E2C56" w:rsidRDefault="00EE2C56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5A056A" w:rsidRPr="005A056A" w:rsidRDefault="005A056A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B2668" w:rsidRPr="005A056A" w:rsidRDefault="00EB2668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  <w:r w:rsidRPr="005A056A">
        <w:rPr>
          <w:rStyle w:val="FontStyle11"/>
          <w:sz w:val="28"/>
          <w:szCs w:val="28"/>
        </w:rPr>
        <w:lastRenderedPageBreak/>
        <w:t>От составителей</w:t>
      </w:r>
    </w:p>
    <w:p w:rsidR="00EB2668" w:rsidRPr="005A056A" w:rsidRDefault="00EB2668" w:rsidP="00EB2668">
      <w:pPr>
        <w:pStyle w:val="Style2"/>
        <w:widowControl/>
        <w:spacing w:before="31" w:line="240" w:lineRule="auto"/>
        <w:ind w:firstLine="567"/>
        <w:rPr>
          <w:rStyle w:val="FontStyle12"/>
          <w:rFonts w:eastAsia="Calibri"/>
          <w:sz w:val="28"/>
          <w:szCs w:val="28"/>
        </w:rPr>
      </w:pPr>
    </w:p>
    <w:p w:rsidR="00EB2668" w:rsidRPr="005A056A" w:rsidRDefault="00EB2668" w:rsidP="00EB2668">
      <w:pPr>
        <w:pStyle w:val="Style2"/>
        <w:widowControl/>
        <w:spacing w:before="31" w:line="276" w:lineRule="auto"/>
        <w:ind w:firstLine="567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 xml:space="preserve">В секторе научной информации по культуре и искусству (СНИКИ) ККУНБ им. А.С. Пушкина постоянно пополняется фонд неопубликованных и малотиражных документов, поступивших из НИЦ </w:t>
      </w:r>
      <w:proofErr w:type="spellStart"/>
      <w:r w:rsidRPr="005A056A">
        <w:rPr>
          <w:rStyle w:val="FontStyle12"/>
          <w:rFonts w:eastAsia="Calibri"/>
          <w:sz w:val="28"/>
          <w:szCs w:val="28"/>
        </w:rPr>
        <w:t>Информкультура</w:t>
      </w:r>
      <w:proofErr w:type="spellEnd"/>
      <w:r w:rsidRPr="005A056A">
        <w:rPr>
          <w:rStyle w:val="FontStyle12"/>
          <w:rFonts w:eastAsia="Calibri"/>
          <w:sz w:val="28"/>
          <w:szCs w:val="28"/>
        </w:rPr>
        <w:t xml:space="preserve"> (РГБ), национальных, областных библиотек России, краевых библиотек, </w:t>
      </w:r>
      <w:proofErr w:type="spellStart"/>
      <w:r w:rsidRPr="005A056A">
        <w:rPr>
          <w:rStyle w:val="FontStyle12"/>
          <w:rFonts w:eastAsia="Calibri"/>
          <w:sz w:val="28"/>
          <w:szCs w:val="28"/>
        </w:rPr>
        <w:t>межпоселенческих</w:t>
      </w:r>
      <w:proofErr w:type="spellEnd"/>
      <w:r w:rsidRPr="005A056A">
        <w:rPr>
          <w:rStyle w:val="FontStyle12"/>
          <w:rFonts w:eastAsia="Calibri"/>
          <w:sz w:val="28"/>
          <w:szCs w:val="28"/>
        </w:rPr>
        <w:t xml:space="preserve"> и муниципальных библиотек Краснодарского края, а также других учреждений культуры. В фонд включены справки, аналитические обзоры, методические материалы и рекомендации, библиографические списки и пособия, сценарные разработки и пр.</w:t>
      </w:r>
    </w:p>
    <w:p w:rsidR="00EB2668" w:rsidRPr="005A056A" w:rsidRDefault="00EB2668" w:rsidP="00EB2668">
      <w:pPr>
        <w:pStyle w:val="Style2"/>
        <w:widowControl/>
        <w:spacing w:line="276" w:lineRule="auto"/>
        <w:ind w:firstLine="567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Данный выпуск бюллетеня адресован работникам библиотек и специалистам методических служб учреждений культуры.</w:t>
      </w:r>
    </w:p>
    <w:p w:rsidR="00EB2668" w:rsidRPr="005A056A" w:rsidRDefault="00EB2668" w:rsidP="00EB2668">
      <w:pPr>
        <w:pStyle w:val="Style3"/>
        <w:widowControl/>
        <w:spacing w:before="2" w:line="276" w:lineRule="auto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Представленный материал сгруппирован по тематическим разделам. Библиографическое описание осуществлено в соответствии с ГОСТами 7.1-2003 и 7.0.12-2011, записи частично снабжены аннотациями.</w:t>
      </w:r>
    </w:p>
    <w:p w:rsidR="00EB2668" w:rsidRPr="005A056A" w:rsidRDefault="00EB2668" w:rsidP="00EB2668">
      <w:pPr>
        <w:pStyle w:val="Style2"/>
        <w:widowControl/>
        <w:spacing w:line="276" w:lineRule="auto"/>
        <w:ind w:firstLine="567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Материалы, указанные в списке, можно получить во временное пользование по МБА сроком на 15 дней.</w:t>
      </w:r>
    </w:p>
    <w:p w:rsidR="00EB2668" w:rsidRPr="005A056A" w:rsidRDefault="00EB2668" w:rsidP="00EB2668">
      <w:pPr>
        <w:pStyle w:val="Style2"/>
        <w:widowControl/>
        <w:spacing w:before="2" w:line="276" w:lineRule="auto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В бланке-заказе просим указать автора, заглавие, источник опубликования, инвентарный номер документа, который указан в конце библиографического описания.</w:t>
      </w:r>
    </w:p>
    <w:p w:rsidR="00EB2668" w:rsidRPr="005A056A" w:rsidRDefault="00EB2668" w:rsidP="00EB2668">
      <w:pPr>
        <w:pStyle w:val="Style2"/>
        <w:widowControl/>
        <w:spacing w:line="276" w:lineRule="auto"/>
        <w:ind w:firstLine="713"/>
        <w:jc w:val="center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Бланки-заказы на документы направлять в отдел ЭДД и МБА ГБУК КК «ККУНБ им. А.С. Пушкина» по адресу:</w:t>
      </w:r>
    </w:p>
    <w:p w:rsidR="00EB2668" w:rsidRPr="005A056A" w:rsidRDefault="00EB2668" w:rsidP="00EB2668">
      <w:pPr>
        <w:pStyle w:val="Style4"/>
        <w:widowControl/>
        <w:spacing w:line="276" w:lineRule="auto"/>
        <w:ind w:right="55"/>
        <w:rPr>
          <w:rStyle w:val="FontStyle13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5A056A">
          <w:rPr>
            <w:rStyle w:val="FontStyle13"/>
            <w:sz w:val="28"/>
            <w:szCs w:val="28"/>
          </w:rPr>
          <w:t>350063, г</w:t>
        </w:r>
      </w:smartTag>
      <w:r w:rsidRPr="005A056A">
        <w:rPr>
          <w:rStyle w:val="FontStyle13"/>
          <w:sz w:val="28"/>
          <w:szCs w:val="28"/>
        </w:rPr>
        <w:t>. Краснодар, ул. Красная, д. 8, ЭДД и МБА.</w:t>
      </w:r>
    </w:p>
    <w:p w:rsidR="00EB2668" w:rsidRPr="00E30C6B" w:rsidRDefault="00EB2668" w:rsidP="00EB2668">
      <w:pPr>
        <w:pStyle w:val="Style4"/>
        <w:widowControl/>
        <w:spacing w:line="276" w:lineRule="auto"/>
        <w:ind w:right="55"/>
        <w:rPr>
          <w:rStyle w:val="FontStyle13"/>
          <w:sz w:val="28"/>
          <w:szCs w:val="28"/>
          <w:lang w:val="de-DE"/>
        </w:rPr>
      </w:pPr>
      <w:proofErr w:type="spellStart"/>
      <w:r w:rsidRPr="00E30C6B">
        <w:rPr>
          <w:rStyle w:val="FontStyle13"/>
          <w:sz w:val="28"/>
          <w:szCs w:val="28"/>
          <w:lang w:val="de-DE"/>
        </w:rPr>
        <w:t>E-mail</w:t>
      </w:r>
      <w:proofErr w:type="spellEnd"/>
      <w:r w:rsidRPr="00E30C6B">
        <w:rPr>
          <w:rStyle w:val="FontStyle13"/>
          <w:sz w:val="28"/>
          <w:szCs w:val="28"/>
          <w:lang w:val="de-DE"/>
        </w:rPr>
        <w:t>: mba@pushkin.kubannet.ru</w:t>
      </w:r>
    </w:p>
    <w:p w:rsidR="00EB2668" w:rsidRPr="005A056A" w:rsidRDefault="00EB2668" w:rsidP="00EB2668">
      <w:pPr>
        <w:pStyle w:val="Style4"/>
        <w:widowControl/>
        <w:spacing w:line="276" w:lineRule="auto"/>
        <w:ind w:right="55"/>
        <w:rPr>
          <w:rStyle w:val="FontStyle13"/>
          <w:sz w:val="28"/>
          <w:szCs w:val="28"/>
        </w:rPr>
      </w:pPr>
      <w:r w:rsidRPr="005A056A">
        <w:rPr>
          <w:rStyle w:val="FontStyle13"/>
          <w:sz w:val="28"/>
          <w:szCs w:val="28"/>
        </w:rPr>
        <w:t>Тел. для справок: 8 (861) 268-50-51 или 8 (861) 268-53-45.</w:t>
      </w:r>
    </w:p>
    <w:p w:rsidR="00EB2668" w:rsidRPr="005A056A" w:rsidRDefault="00EB2668" w:rsidP="00EB2668">
      <w:pPr>
        <w:pStyle w:val="Style4"/>
        <w:widowControl/>
        <w:tabs>
          <w:tab w:val="left" w:pos="6379"/>
        </w:tabs>
        <w:spacing w:line="276" w:lineRule="auto"/>
        <w:ind w:right="55"/>
        <w:rPr>
          <w:sz w:val="28"/>
          <w:szCs w:val="28"/>
          <w:u w:val="single"/>
        </w:rPr>
      </w:pPr>
      <w:r w:rsidRPr="005A056A">
        <w:rPr>
          <w:rStyle w:val="FontStyle13"/>
          <w:sz w:val="28"/>
          <w:szCs w:val="28"/>
        </w:rPr>
        <w:t xml:space="preserve">СНИКИ </w:t>
      </w:r>
      <w:r w:rsidRPr="005A056A">
        <w:rPr>
          <w:rStyle w:val="FontStyle13"/>
          <w:sz w:val="28"/>
          <w:szCs w:val="28"/>
          <w:lang w:val="en-US"/>
        </w:rPr>
        <w:t>e</w:t>
      </w:r>
      <w:r w:rsidRPr="005A056A">
        <w:rPr>
          <w:rStyle w:val="FontStyle13"/>
          <w:sz w:val="28"/>
          <w:szCs w:val="28"/>
        </w:rPr>
        <w:t>-</w:t>
      </w:r>
      <w:r w:rsidRPr="005A056A">
        <w:rPr>
          <w:rStyle w:val="FontStyle13"/>
          <w:sz w:val="28"/>
          <w:szCs w:val="28"/>
          <w:lang w:val="en-US"/>
        </w:rPr>
        <w:t>mail</w:t>
      </w:r>
      <w:r w:rsidRPr="005A056A">
        <w:rPr>
          <w:rStyle w:val="FontStyle13"/>
          <w:sz w:val="28"/>
          <w:szCs w:val="28"/>
        </w:rPr>
        <w:t xml:space="preserve">: </w:t>
      </w:r>
      <w:proofErr w:type="spellStart"/>
      <w:r w:rsidRPr="005A056A">
        <w:rPr>
          <w:rStyle w:val="FontStyle13"/>
          <w:sz w:val="28"/>
          <w:szCs w:val="28"/>
          <w:lang w:val="en-US"/>
        </w:rPr>
        <w:t>sniki</w:t>
      </w:r>
      <w:proofErr w:type="spellEnd"/>
      <w:r w:rsidRPr="005A056A">
        <w:rPr>
          <w:rStyle w:val="FontStyle13"/>
          <w:sz w:val="28"/>
          <w:szCs w:val="28"/>
        </w:rPr>
        <w:t>@</w:t>
      </w:r>
      <w:proofErr w:type="spellStart"/>
      <w:r w:rsidRPr="005A056A">
        <w:rPr>
          <w:rStyle w:val="FontStyle13"/>
          <w:sz w:val="28"/>
          <w:szCs w:val="28"/>
          <w:lang w:val="en-US"/>
        </w:rPr>
        <w:t>pushkin</w:t>
      </w:r>
      <w:proofErr w:type="spellEnd"/>
      <w:r w:rsidRPr="005A056A">
        <w:rPr>
          <w:rStyle w:val="FontStyle13"/>
          <w:sz w:val="28"/>
          <w:szCs w:val="28"/>
        </w:rPr>
        <w:t>.</w:t>
      </w:r>
      <w:proofErr w:type="spellStart"/>
      <w:r w:rsidRPr="005A056A">
        <w:rPr>
          <w:rStyle w:val="FontStyle13"/>
          <w:sz w:val="28"/>
          <w:szCs w:val="28"/>
          <w:lang w:val="en-US"/>
        </w:rPr>
        <w:t>kubann</w:t>
      </w:r>
      <w:proofErr w:type="spellEnd"/>
      <w:r w:rsidRPr="005A056A">
        <w:rPr>
          <w:sz w:val="28"/>
          <w:szCs w:val="28"/>
        </w:rPr>
        <w:t>et.ru</w:t>
      </w: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2668" w:rsidRDefault="00EB2668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P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FC3" w:rsidRPr="005A056A" w:rsidRDefault="00E00FC3" w:rsidP="00E00FC3">
      <w:pPr>
        <w:pStyle w:val="a5"/>
        <w:spacing w:after="0" w:line="240" w:lineRule="auto"/>
        <w:ind w:left="1800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1 Библиотечное дело: общие вопросы.</w:t>
      </w:r>
    </w:p>
    <w:p w:rsidR="00E00FC3" w:rsidRPr="005A056A" w:rsidRDefault="00E00FC3" w:rsidP="00E00FC3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100 лет с читателями : к юбилею Центральной городской библиотеки им. Н.А. Некрасова </w:t>
      </w:r>
      <w:r w:rsidRPr="005A056A">
        <w:rPr>
          <w:rFonts w:ascii="Times New Roman" w:hAnsi="Times New Roman"/>
          <w:sz w:val="28"/>
          <w:szCs w:val="28"/>
        </w:rPr>
        <w:t>/ МУК ЦГБ им. Н.А. Некрасова ; [сост. О. В. Кирьянова]. – Краснодар, 2018. – 39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посвящено основным вехам истории библиотеки, содержит статистические данные по всем направлениям деятельности</w:t>
      </w:r>
      <w:r w:rsidRPr="005A056A">
        <w:rPr>
          <w:rFonts w:ascii="Times New Roman" w:hAnsi="Times New Roman"/>
          <w:b/>
          <w:i/>
          <w:sz w:val="28"/>
          <w:szCs w:val="28"/>
        </w:rPr>
        <w:t xml:space="preserve"> ,</w:t>
      </w:r>
      <w:r w:rsidRPr="005A056A">
        <w:rPr>
          <w:rFonts w:ascii="Times New Roman" w:hAnsi="Times New Roman"/>
          <w:i/>
          <w:sz w:val="28"/>
          <w:szCs w:val="28"/>
        </w:rPr>
        <w:t xml:space="preserve"> знакомит с замечательными сотрудниками</w:t>
      </w:r>
      <w:r w:rsidRPr="005A056A">
        <w:rPr>
          <w:rFonts w:ascii="Times New Roman" w:hAnsi="Times New Roman"/>
          <w:b/>
          <w:sz w:val="28"/>
          <w:szCs w:val="28"/>
        </w:rPr>
        <w:t>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1981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Библиотеке-клубу им. Т.Г. Шевченко – 70 лет </w:t>
      </w:r>
      <w:r w:rsidRPr="005A056A">
        <w:rPr>
          <w:rFonts w:ascii="Times New Roman" w:hAnsi="Times New Roman"/>
          <w:sz w:val="28"/>
          <w:szCs w:val="28"/>
        </w:rPr>
        <w:t>/ МУК ЦБС г. Краснодара б-ка им. Т.Г. Шевченко (филиал № 21) ; [сост. О.В. Кирьянова, Д.В. Борисенко]. – Краснодар, 2018. – 12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2024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Библиотека и читатель. Неофициальный диалог : </w:t>
      </w:r>
      <w:r w:rsidRPr="005A056A">
        <w:rPr>
          <w:rFonts w:ascii="Times New Roman" w:hAnsi="Times New Roman"/>
          <w:sz w:val="28"/>
          <w:szCs w:val="28"/>
        </w:rPr>
        <w:t xml:space="preserve">анализ анкетирования «Ваше мнение о деятельности нашей библиотеки» : социологическое исследование / МУК ЦБС г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методич</w:t>
      </w:r>
      <w:proofErr w:type="spellEnd"/>
      <w:r w:rsidRPr="005A056A">
        <w:rPr>
          <w:rFonts w:ascii="Times New Roman" w:hAnsi="Times New Roman"/>
          <w:sz w:val="28"/>
          <w:szCs w:val="28"/>
        </w:rPr>
        <w:t>. отд. ; [сост. М.А. Кузнецова]. – Краснодар, 2018. – 7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2025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Pr="005A056A">
        <w:rPr>
          <w:rFonts w:ascii="Times New Roman" w:hAnsi="Times New Roman"/>
          <w:sz w:val="28"/>
          <w:szCs w:val="28"/>
        </w:rPr>
        <w:t>информационный сборник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/ Краснодар</w:t>
      </w:r>
      <w:r w:rsidRPr="005A056A">
        <w:rPr>
          <w:rFonts w:ascii="Times New Roman" w:hAnsi="Times New Roman"/>
          <w:b/>
          <w:sz w:val="28"/>
          <w:szCs w:val="28"/>
        </w:rPr>
        <w:t xml:space="preserve">. </w:t>
      </w:r>
      <w:r w:rsidRPr="005A056A">
        <w:rPr>
          <w:rFonts w:ascii="Times New Roman" w:hAnsi="Times New Roman"/>
          <w:sz w:val="28"/>
          <w:szCs w:val="28"/>
        </w:rPr>
        <w:t xml:space="preserve">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науч.-метод. отдел ; [сост. Н.А. </w:t>
      </w:r>
      <w:proofErr w:type="spellStart"/>
      <w:r w:rsidRPr="005A056A">
        <w:rPr>
          <w:rFonts w:ascii="Times New Roman" w:hAnsi="Times New Roman"/>
          <w:sz w:val="28"/>
          <w:szCs w:val="28"/>
        </w:rPr>
        <w:t>Мачнева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3. – Краснодар, 2017. – 38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Третий выпуск информационного сборника «В мире библиотек» посвящен достижениям и перспективам работы муниципальных библиотек Краснодарского края.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библиотечным работникам.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2015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Pr="005A056A">
        <w:rPr>
          <w:rFonts w:ascii="Times New Roman" w:hAnsi="Times New Roman"/>
          <w:sz w:val="28"/>
          <w:szCs w:val="28"/>
        </w:rPr>
        <w:t>информационный сборник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науч.-метод. отдел ; [сост. О.В. Козлова].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1. – Краснодар, 2018. – 40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данном выпуску информационного сборника представлены официальные материалы, опыт коллег и новости библиотечной жизни Кубани.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сотрудников библиотечных учреждений.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2016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Pr="005A056A">
        <w:rPr>
          <w:rFonts w:ascii="Times New Roman" w:hAnsi="Times New Roman"/>
          <w:sz w:val="28"/>
          <w:szCs w:val="28"/>
        </w:rPr>
        <w:t xml:space="preserve">информационный сборник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науч.-метод. отдел ; [сост. Н.А. </w:t>
      </w:r>
      <w:proofErr w:type="spellStart"/>
      <w:r w:rsidRPr="005A056A">
        <w:rPr>
          <w:rFonts w:ascii="Times New Roman" w:hAnsi="Times New Roman"/>
          <w:sz w:val="28"/>
          <w:szCs w:val="28"/>
        </w:rPr>
        <w:t>Мачнева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2. – Краснодар, 2018. – 56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Второй выпуск информационного сборника «В мире библиотек» посвящен достижениям и перспективам работы муниципальных библиотек Краснодарского края.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библиотечным работникам.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2017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Вести из библиотек района</w:t>
      </w:r>
      <w:r w:rsidRPr="005A056A">
        <w:rPr>
          <w:rFonts w:ascii="Times New Roman" w:hAnsi="Times New Roman"/>
          <w:sz w:val="28"/>
          <w:szCs w:val="28"/>
        </w:rPr>
        <w:t xml:space="preserve"> : информационный сборник.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1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МБ ; [сост. М.С. </w:t>
      </w:r>
      <w:proofErr w:type="spellStart"/>
      <w:r w:rsidRPr="005A056A">
        <w:rPr>
          <w:rFonts w:ascii="Times New Roman" w:hAnsi="Times New Roman"/>
          <w:sz w:val="28"/>
          <w:szCs w:val="28"/>
        </w:rPr>
        <w:t>Тузовская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]. – Абинск, 2017. – 32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1956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Вести из библиотек района</w:t>
      </w:r>
      <w:r w:rsidRPr="005A056A">
        <w:rPr>
          <w:rFonts w:ascii="Times New Roman" w:hAnsi="Times New Roman"/>
          <w:sz w:val="28"/>
          <w:szCs w:val="28"/>
        </w:rPr>
        <w:t xml:space="preserve"> : информационный сборник.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2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МБ ; [сост. М.С. </w:t>
      </w:r>
      <w:proofErr w:type="spellStart"/>
      <w:r w:rsidRPr="005A056A">
        <w:rPr>
          <w:rFonts w:ascii="Times New Roman" w:hAnsi="Times New Roman"/>
          <w:sz w:val="28"/>
          <w:szCs w:val="28"/>
        </w:rPr>
        <w:t>Тузовская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]. – Абинск, 2017. – 24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1955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История библиотеки им. Л.Н. Толстого (филиал № 18) : </w:t>
      </w:r>
      <w:r w:rsidRPr="005A056A">
        <w:rPr>
          <w:rFonts w:ascii="Times New Roman" w:hAnsi="Times New Roman"/>
          <w:sz w:val="28"/>
          <w:szCs w:val="28"/>
        </w:rPr>
        <w:t xml:space="preserve">юбилейное издание / МУК ЦБС г. Краснодара б-ка им. Л.Н. Толстого (филиал № 18) ; [сост. О.В. Кирьянова, Е.Г. Перепелкина, В.Е. </w:t>
      </w:r>
      <w:proofErr w:type="spellStart"/>
      <w:r w:rsidRPr="005A056A">
        <w:rPr>
          <w:rFonts w:ascii="Times New Roman" w:hAnsi="Times New Roman"/>
          <w:sz w:val="28"/>
          <w:szCs w:val="28"/>
        </w:rPr>
        <w:t>Шумина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13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2026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Как подружить ребенка с библиотекой</w:t>
      </w:r>
      <w:r w:rsidRPr="005A056A">
        <w:rPr>
          <w:rFonts w:ascii="Times New Roman" w:hAnsi="Times New Roman"/>
          <w:sz w:val="28"/>
          <w:szCs w:val="28"/>
        </w:rPr>
        <w:t xml:space="preserve"> : информационный буклет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>.-метод. отдел ; [сост. С.Г. Канищева]. – Краснодар, 2018. – 8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буклете раскрывается система привлечения к чтению детей от раннего дошкольного возраста до 14 лет.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2027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Курс на обновление: актуальные направления развития библиотек Краснодарского края : </w:t>
      </w:r>
      <w:r w:rsidRPr="005A056A">
        <w:rPr>
          <w:rFonts w:ascii="Times New Roman" w:hAnsi="Times New Roman"/>
          <w:sz w:val="28"/>
          <w:szCs w:val="28"/>
        </w:rPr>
        <w:t>сб. материалов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семинара руководителей централизованных библиотечных систем, </w:t>
      </w:r>
      <w:proofErr w:type="spellStart"/>
      <w:r w:rsidRPr="005A056A">
        <w:rPr>
          <w:rFonts w:ascii="Times New Roman" w:hAnsi="Times New Roman"/>
          <w:sz w:val="28"/>
          <w:szCs w:val="28"/>
        </w:rPr>
        <w:t>межпоселенческих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библиотек муниципальных образований Краснодарского края (10-14 сентября 2018 года, город Краснодар)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Пушкина» ; науч.-метод. отдел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Божкова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Краснодар, 2018. – 60 </w:t>
      </w:r>
      <w:r w:rsidRPr="005A056A">
        <w:rPr>
          <w:rFonts w:ascii="Times New Roman" w:hAnsi="Times New Roman"/>
          <w:sz w:val="28"/>
          <w:szCs w:val="28"/>
          <w:lang w:val="en-US"/>
        </w:rPr>
        <w:t>c</w:t>
      </w:r>
      <w:r w:rsidRPr="005A056A">
        <w:rPr>
          <w:rFonts w:ascii="Times New Roman" w:hAnsi="Times New Roman"/>
          <w:sz w:val="28"/>
          <w:szCs w:val="28"/>
        </w:rPr>
        <w:t>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 сборник вошли доклады и сообщения по актуальным направлениям деятельности, представленные на ежегодном семинаре «Библиотеки: трансформация библиотечно-информационных технологий и обеспечение качества библиотечного обслуживания населения» руководителями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межпоселенческих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библиотек муниципальных образований Краснодарского края.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руководителям библиотек и специалистам широкого профиля в области библиотечно-информационного дела.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2018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МБУК «Курганинская МЦБС» в событиях, мероприятиях, лицах (2017) год </w:t>
      </w:r>
      <w:r w:rsidRPr="005A056A">
        <w:rPr>
          <w:rFonts w:ascii="Times New Roman" w:hAnsi="Times New Roman"/>
          <w:sz w:val="28"/>
          <w:szCs w:val="28"/>
        </w:rPr>
        <w:t>/ МБУК Курганинская МЦБС ; ЦРБ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Н.А. Гунько, Е.В. Лысенко.] – Курганинск, 2018. – 72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1913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 xml:space="preserve">Модельный стандарт: диапазон идей и практик </w:t>
      </w:r>
      <w:r w:rsidRPr="005A056A">
        <w:rPr>
          <w:rFonts w:ascii="Times New Roman" w:hAnsi="Times New Roman"/>
          <w:sz w:val="28"/>
          <w:szCs w:val="28"/>
        </w:rPr>
        <w:t xml:space="preserve">: сборник материалов научно-практической конференции специалистов общедоступных библиотек Краснодарского края (25 ноября 2016 года, город Краснодар)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науч.-метод. отдел ; [</w:t>
      </w:r>
      <w:proofErr w:type="spellStart"/>
      <w:r w:rsidRPr="005A056A">
        <w:rPr>
          <w:rFonts w:ascii="Times New Roman" w:hAnsi="Times New Roman"/>
          <w:sz w:val="28"/>
          <w:szCs w:val="28"/>
        </w:rPr>
        <w:t>сост.И.И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Малевинская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Божкова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68 с.</w:t>
      </w:r>
    </w:p>
    <w:p w:rsidR="00E00FC3" w:rsidRPr="005A056A" w:rsidRDefault="00E00FC3" w:rsidP="00E00FC3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сборник вошли доклады и сообщения б инновационном опыте работы общедоступных библиотек Кубани в области внедрения новых услуг, информационных технологий, качественного обслуживания пользователей, эффективной организации просветительских и досуговых мероприятий, соответствующих требованиям Модельного стандарта деятельности общедоступной библиотеки.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Адресовано руководителям библиотек и специалистам широкого профиля в области библиотечно-информационного дела.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1981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Муниципальные библиотеки ЦБС города Краснодара в 2017 : </w:t>
      </w:r>
      <w:r w:rsidRPr="005A056A">
        <w:rPr>
          <w:rFonts w:ascii="Times New Roman" w:hAnsi="Times New Roman"/>
          <w:sz w:val="28"/>
          <w:szCs w:val="28"/>
        </w:rPr>
        <w:t>информационно – аналитическая. справка</w:t>
      </w:r>
      <w:r w:rsidRPr="005A056A">
        <w:rPr>
          <w:rFonts w:ascii="Times New Roman" w:hAnsi="Times New Roman"/>
          <w:b/>
          <w:sz w:val="28"/>
          <w:szCs w:val="28"/>
        </w:rPr>
        <w:t xml:space="preserve"> / </w:t>
      </w:r>
      <w:r w:rsidRPr="005A056A">
        <w:rPr>
          <w:rFonts w:ascii="Times New Roman" w:hAnsi="Times New Roman"/>
          <w:sz w:val="28"/>
          <w:szCs w:val="28"/>
        </w:rPr>
        <w:t xml:space="preserve">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.-метод. отдел ; [сост. Н.В. </w:t>
      </w:r>
      <w:proofErr w:type="spellStart"/>
      <w:r w:rsidRPr="005A056A">
        <w:rPr>
          <w:rFonts w:ascii="Times New Roman" w:hAnsi="Times New Roman"/>
          <w:sz w:val="28"/>
          <w:szCs w:val="28"/>
        </w:rPr>
        <w:t>Шокотко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22с.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2028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Новые материалы по вопросам культуры и искусства </w:t>
      </w:r>
      <w:r w:rsidRPr="005A056A">
        <w:rPr>
          <w:rFonts w:ascii="Times New Roman" w:hAnsi="Times New Roman"/>
          <w:sz w:val="28"/>
          <w:szCs w:val="28"/>
        </w:rPr>
        <w:t xml:space="preserve">: информационный бюллетень неопубликованных и малотиражных документов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сектор научной информации по культуре и искусству ; [сост. С.А. </w:t>
      </w:r>
      <w:proofErr w:type="spellStart"/>
      <w:r w:rsidRPr="005A056A">
        <w:rPr>
          <w:rFonts w:ascii="Times New Roman" w:hAnsi="Times New Roman"/>
          <w:sz w:val="28"/>
          <w:szCs w:val="28"/>
        </w:rPr>
        <w:t>Коблева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28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Данный выпуск бюллетеня адресован работникам библиотек, специалистам методических служб учреждений культуры.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1910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Общедоступные библиотеки Кубани в 2017 году </w:t>
      </w:r>
      <w:r w:rsidRPr="005A056A">
        <w:rPr>
          <w:rFonts w:ascii="Times New Roman" w:hAnsi="Times New Roman"/>
          <w:sz w:val="28"/>
          <w:szCs w:val="28"/>
        </w:rPr>
        <w:t xml:space="preserve">: статистическая справка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науч.-метод. отдел ; [</w:t>
      </w:r>
      <w:proofErr w:type="spellStart"/>
      <w:r w:rsidRPr="005A056A">
        <w:rPr>
          <w:rFonts w:ascii="Times New Roman" w:hAnsi="Times New Roman"/>
          <w:sz w:val="28"/>
          <w:szCs w:val="28"/>
        </w:rPr>
        <w:t>сост.Л.И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Назарчук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16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содержит статистические данные об организации библиотечного обслуживания населения Краснодарского края в 2017 году.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Справка ориентирована на руководителей, специалистов библиотек и методических центров органов культуры.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Инв. № 1972 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Общедоступные библиотеки Кубани в цифрах 2016 – 2017 гг. : статистический сборник</w:t>
      </w:r>
      <w:r w:rsidRPr="005A056A">
        <w:rPr>
          <w:rFonts w:ascii="Times New Roman" w:hAnsi="Times New Roman"/>
          <w:sz w:val="28"/>
          <w:szCs w:val="28"/>
        </w:rPr>
        <w:t xml:space="preserve">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науч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б-ка им А. С.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Пушкина ; науч.-метод. отдел ; [сост. Л.И. </w:t>
      </w:r>
      <w:proofErr w:type="spellStart"/>
      <w:r w:rsidRPr="005A056A">
        <w:rPr>
          <w:rFonts w:ascii="Times New Roman" w:hAnsi="Times New Roman"/>
          <w:sz w:val="28"/>
          <w:szCs w:val="28"/>
        </w:rPr>
        <w:t>Назарчук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24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сборнике через статистическую информацию отражено состояние библиотечной отрасли Краснодарского края.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предназначено работникам библиотек, руководителям и специалистам органов культуры муниципальных образований.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1999.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Общедоступные библиотеки Краснодарского края в 2017 году : информационно-аналитический обзор</w:t>
      </w:r>
      <w:r w:rsidRPr="005A056A">
        <w:rPr>
          <w:rFonts w:ascii="Times New Roman" w:hAnsi="Times New Roman"/>
          <w:sz w:val="28"/>
          <w:szCs w:val="28"/>
        </w:rPr>
        <w:t xml:space="preserve">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Божкова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144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Информационно-аналитическое издание отражает основные результаты деятельности библиотек, основанные на данных государственного статистического наблюдения и содержит обобщающие и аналитические данные о муниципальных и государственных (краевых) библиотеках Краснодарского края.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адресовано руководителям ЦБС,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межпоселенческих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библиотек, работникам методических служб, а также специалистам органов культуры муниципальных образований.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№ 2000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Особенности работы библиотек по духовно-нравственному воспитанию : </w:t>
      </w:r>
      <w:r w:rsidRPr="005A056A">
        <w:rPr>
          <w:rFonts w:ascii="Times New Roman" w:hAnsi="Times New Roman"/>
          <w:sz w:val="28"/>
          <w:szCs w:val="28"/>
        </w:rPr>
        <w:t xml:space="preserve">метод. материалы по организации досуга читателей в помощь библиотекарям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.-метод. отдел ; [сост. О.В. </w:t>
      </w:r>
      <w:proofErr w:type="spellStart"/>
      <w:r w:rsidRPr="005A056A">
        <w:rPr>
          <w:rFonts w:ascii="Times New Roman" w:hAnsi="Times New Roman"/>
          <w:sz w:val="28"/>
          <w:szCs w:val="28"/>
        </w:rPr>
        <w:t>Благовская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19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2029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Особенности проведения мероприятий по комплексным мерам профилактики вредных привычек в библиотечной среде : </w:t>
      </w:r>
      <w:r w:rsidRPr="005A056A">
        <w:rPr>
          <w:rFonts w:ascii="Times New Roman" w:hAnsi="Times New Roman"/>
          <w:sz w:val="28"/>
          <w:szCs w:val="28"/>
        </w:rPr>
        <w:t xml:space="preserve">метод. рекомендации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.-метод. отдел ; [сост. Д.В. </w:t>
      </w:r>
      <w:proofErr w:type="spellStart"/>
      <w:r w:rsidRPr="005A056A">
        <w:rPr>
          <w:rFonts w:ascii="Times New Roman" w:hAnsi="Times New Roman"/>
          <w:sz w:val="28"/>
          <w:szCs w:val="28"/>
        </w:rPr>
        <w:t>Наминова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А.Г. </w:t>
      </w:r>
      <w:proofErr w:type="spellStart"/>
      <w:r w:rsidRPr="005A056A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19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2030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Страницы истории Библиотеки-филиала № 35 </w:t>
      </w:r>
      <w:r w:rsidRPr="005A056A">
        <w:rPr>
          <w:rFonts w:ascii="Times New Roman" w:hAnsi="Times New Roman"/>
          <w:sz w:val="28"/>
          <w:szCs w:val="28"/>
        </w:rPr>
        <w:t xml:space="preserve">/ МУК ЦБС ; г. Краснодара (филиал 35) ; [сост. М.В. </w:t>
      </w:r>
      <w:proofErr w:type="spellStart"/>
      <w:r w:rsidRPr="005A056A">
        <w:rPr>
          <w:rFonts w:ascii="Times New Roman" w:hAnsi="Times New Roman"/>
          <w:sz w:val="28"/>
          <w:szCs w:val="28"/>
        </w:rPr>
        <w:t>Игнатикова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О.В. Кирьянова, В.Е. </w:t>
      </w:r>
      <w:proofErr w:type="spellStart"/>
      <w:r w:rsidRPr="005A056A">
        <w:rPr>
          <w:rFonts w:ascii="Times New Roman" w:hAnsi="Times New Roman"/>
          <w:sz w:val="28"/>
          <w:szCs w:val="28"/>
        </w:rPr>
        <w:t>Шумина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26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2031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Технология проведения обсуждения книги</w:t>
      </w:r>
      <w:r w:rsidRPr="005A056A">
        <w:rPr>
          <w:rFonts w:ascii="Times New Roman" w:hAnsi="Times New Roman"/>
          <w:sz w:val="28"/>
          <w:szCs w:val="28"/>
        </w:rPr>
        <w:t xml:space="preserve"> : методическая разработка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.-метод. отдел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[сост. Н.В. </w:t>
      </w:r>
      <w:proofErr w:type="spellStart"/>
      <w:r w:rsidRPr="005A056A">
        <w:rPr>
          <w:rFonts w:ascii="Times New Roman" w:hAnsi="Times New Roman"/>
          <w:sz w:val="28"/>
          <w:szCs w:val="28"/>
        </w:rPr>
        <w:t>Шокотко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22 с. – (Серия «Библиотечные технологии»).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Хранительница мудрости и знаний : к 100-летию Центральной городской библиотеки им. Н. А .Некрасова : </w:t>
      </w:r>
      <w:r w:rsidRPr="005A056A">
        <w:rPr>
          <w:rFonts w:ascii="Times New Roman" w:hAnsi="Times New Roman"/>
          <w:sz w:val="28"/>
          <w:szCs w:val="28"/>
        </w:rPr>
        <w:t xml:space="preserve">рек. список лит. :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4</w:t>
      </w:r>
      <w:r w:rsidRPr="005A056A">
        <w:rPr>
          <w:rFonts w:ascii="Times New Roman" w:hAnsi="Times New Roman"/>
          <w:b/>
          <w:sz w:val="28"/>
          <w:szCs w:val="28"/>
        </w:rPr>
        <w:t xml:space="preserve"> / </w:t>
      </w:r>
      <w:r w:rsidRPr="005A056A">
        <w:rPr>
          <w:rFonts w:ascii="Times New Roman" w:hAnsi="Times New Roman"/>
          <w:sz w:val="28"/>
          <w:szCs w:val="28"/>
        </w:rPr>
        <w:t xml:space="preserve">МУК ЦБС г. Краснодара ЦГБ им. Н.А. Некрасова </w:t>
      </w:r>
      <w:r w:rsidRPr="005A056A">
        <w:rPr>
          <w:rFonts w:ascii="Times New Roman" w:hAnsi="Times New Roman"/>
          <w:b/>
          <w:sz w:val="28"/>
          <w:szCs w:val="28"/>
        </w:rPr>
        <w:t xml:space="preserve">; </w:t>
      </w:r>
      <w:r w:rsidRPr="005A056A">
        <w:rPr>
          <w:rFonts w:ascii="Times New Roman" w:hAnsi="Times New Roman"/>
          <w:sz w:val="28"/>
          <w:szCs w:val="28"/>
        </w:rPr>
        <w:t>[сост. Ю. В. Грищенко; гл. ред. О.В. Кирьянова]. – Краснодар, 2018. – 30 с</w:t>
      </w:r>
      <w:r w:rsidRPr="005A056A">
        <w:rPr>
          <w:rFonts w:ascii="Times New Roman" w:hAnsi="Times New Roman"/>
          <w:b/>
          <w:sz w:val="28"/>
          <w:szCs w:val="28"/>
        </w:rPr>
        <w:t>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издании</w:t>
      </w:r>
      <w:r w:rsidRPr="005A05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A056A">
        <w:rPr>
          <w:rFonts w:ascii="Times New Roman" w:hAnsi="Times New Roman"/>
          <w:i/>
          <w:sz w:val="28"/>
          <w:szCs w:val="28"/>
        </w:rPr>
        <w:t>нашли отражение материалы по истории учреждения, сведения об интересных событиях библиотечной жизни за последние 5 лет, интернет-ресурсы о ЦГБ им. Н. А. Некрасова, а также основные методико-библиографические издания библиотеки , выпущенные с 2014 г.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CB3CE8" w:rsidRPr="005A056A" w:rsidRDefault="00CB3CE8" w:rsidP="00CB3CE8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***</w:t>
      </w:r>
    </w:p>
    <w:p w:rsidR="00CB3CE8" w:rsidRPr="005A056A" w:rsidRDefault="00CB3CE8" w:rsidP="00CB3CE8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Программы</w:t>
      </w:r>
    </w:p>
    <w:p w:rsidR="00CB3CE8" w:rsidRPr="005A056A" w:rsidRDefault="00CB3CE8" w:rsidP="00CB3CE8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«Краеведческая и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тифлокраеведческая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деятельность специальной и публичных библиотек края» </w:t>
      </w:r>
      <w:r w:rsidRPr="005A056A">
        <w:rPr>
          <w:rFonts w:ascii="Times New Roman" w:hAnsi="Times New Roman"/>
          <w:sz w:val="28"/>
          <w:szCs w:val="28"/>
        </w:rPr>
        <w:t>программа краевого семинара / ГБУК Краснодар. краев. б-ка для слепых им. А.П. Чехова. – Краснодар, 2018. – 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05C6B" w:rsidRPr="005A056A" w:rsidRDefault="00005C6B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55D26" w:rsidRPr="005A056A" w:rsidRDefault="00D55D26" w:rsidP="00E03A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5C6B" w:rsidRPr="005A056A" w:rsidRDefault="00005C6B" w:rsidP="00E03A32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2. Духовно-нравственное и патриотическое воспитание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Годы суровых испытаний : в боях за Кубань : </w:t>
      </w:r>
      <w:r w:rsidRPr="005A056A">
        <w:rPr>
          <w:rFonts w:ascii="Times New Roman" w:hAnsi="Times New Roman"/>
          <w:sz w:val="28"/>
          <w:szCs w:val="28"/>
        </w:rPr>
        <w:t xml:space="preserve">рекомендательное библиографическое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отдел краеведения ; [сост. Л.М. </w:t>
      </w:r>
      <w:proofErr w:type="spellStart"/>
      <w:r w:rsidRPr="005A056A">
        <w:rPr>
          <w:rFonts w:ascii="Times New Roman" w:hAnsi="Times New Roman"/>
          <w:sz w:val="28"/>
          <w:szCs w:val="28"/>
        </w:rPr>
        <w:t>Завалова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Краснодар, 2018. – 84 </w:t>
      </w:r>
      <w:r w:rsidRPr="005A056A">
        <w:rPr>
          <w:rFonts w:ascii="Times New Roman" w:hAnsi="Times New Roman"/>
          <w:sz w:val="28"/>
          <w:szCs w:val="28"/>
          <w:lang w:val="en-US"/>
        </w:rPr>
        <w:t>c</w:t>
      </w:r>
      <w:r w:rsidRPr="005A056A">
        <w:rPr>
          <w:rFonts w:ascii="Times New Roman" w:hAnsi="Times New Roman"/>
          <w:sz w:val="28"/>
          <w:szCs w:val="28"/>
        </w:rPr>
        <w:t>. – (К 75-летию освобождения Краснодарского края в годы Великой Отечественной войны).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Пособие включает аннотированную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библиграфическую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информацию о периоде Великой Отечественной войны на территории Краснодарского края.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сотрудников библиотек, педагогов, учащихся, студентов, краеведов.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№ 2019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 xml:space="preserve">Горячий снег Сталинграда : </w:t>
      </w:r>
      <w:r w:rsidRPr="005A056A">
        <w:rPr>
          <w:rFonts w:ascii="Times New Roman" w:hAnsi="Times New Roman"/>
          <w:sz w:val="28"/>
          <w:szCs w:val="28"/>
        </w:rPr>
        <w:t>сб. информационно-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библиографич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материалов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</w:t>
      </w:r>
      <w:proofErr w:type="spellStart"/>
      <w:r w:rsidRPr="005A056A">
        <w:rPr>
          <w:rFonts w:ascii="Times New Roman" w:hAnsi="Times New Roman"/>
          <w:sz w:val="28"/>
          <w:szCs w:val="28"/>
        </w:rPr>
        <w:t>А.И.Асылканова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36 с.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включает информацию об изданиях, посвященных Сталинградской битве, собранных в фондах ККУНБ им. А.С. Пушкина.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интересующихся историей России, сотрудников библиотек, педагогов, работников культурно - досуговых учреждений, занимающихся патриотическим воспитанием молодежи.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2003</w:t>
      </w:r>
    </w:p>
    <w:p w:rsidR="00CB3CE8" w:rsidRPr="005A056A" w:rsidRDefault="00CB3CE8" w:rsidP="00CB3CE8">
      <w:pPr>
        <w:pStyle w:val="a5"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Духовность. Нравственность. Культура </w:t>
      </w:r>
      <w:r w:rsidRPr="005A056A">
        <w:rPr>
          <w:rFonts w:ascii="Times New Roman" w:hAnsi="Times New Roman"/>
          <w:sz w:val="28"/>
          <w:szCs w:val="28"/>
        </w:rPr>
        <w:t>: памятки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[сост. И.Г. Чеботарева,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28 с.</w:t>
      </w:r>
    </w:p>
    <w:p w:rsidR="00CB3CE8" w:rsidRPr="005A056A" w:rsidRDefault="00CB3CE8" w:rsidP="00CB3CE8">
      <w:pPr>
        <w:pStyle w:val="a5"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1935</w:t>
      </w:r>
    </w:p>
    <w:p w:rsidR="00CB3CE8" w:rsidRPr="005A056A" w:rsidRDefault="00CB3CE8" w:rsidP="00CB3CE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Душу исцелит добро</w:t>
      </w:r>
      <w:r w:rsidRPr="005A056A">
        <w:rPr>
          <w:rFonts w:ascii="Times New Roman" w:hAnsi="Times New Roman"/>
          <w:sz w:val="28"/>
          <w:szCs w:val="28"/>
        </w:rPr>
        <w:t>: рекомендательный список литературы / МБУК Темрюкская МБ</w:t>
      </w:r>
      <w:r w:rsidRPr="005A056A">
        <w:rPr>
          <w:rFonts w:ascii="Times New Roman" w:hAnsi="Times New Roman"/>
          <w:i/>
          <w:sz w:val="28"/>
          <w:szCs w:val="28"/>
        </w:rPr>
        <w:t xml:space="preserve"> ; </w:t>
      </w:r>
      <w:r w:rsidRPr="005A056A">
        <w:rPr>
          <w:rFonts w:ascii="Times New Roman" w:hAnsi="Times New Roman"/>
          <w:sz w:val="28"/>
          <w:szCs w:val="28"/>
        </w:rPr>
        <w:t>отдел обслуживания</w:t>
      </w:r>
      <w:r w:rsidRPr="005A056A">
        <w:rPr>
          <w:rFonts w:ascii="Times New Roman" w:hAnsi="Times New Roman"/>
          <w:i/>
          <w:sz w:val="28"/>
          <w:szCs w:val="28"/>
        </w:rPr>
        <w:t xml:space="preserve"> ; </w:t>
      </w:r>
      <w:r w:rsidRPr="005A056A">
        <w:rPr>
          <w:rFonts w:ascii="Times New Roman" w:hAnsi="Times New Roman"/>
          <w:sz w:val="28"/>
          <w:szCs w:val="28"/>
        </w:rPr>
        <w:t xml:space="preserve">[сост. Н.Ю. </w:t>
      </w:r>
      <w:proofErr w:type="spellStart"/>
      <w:r w:rsidRPr="005A056A">
        <w:rPr>
          <w:rFonts w:ascii="Times New Roman" w:hAnsi="Times New Roman"/>
          <w:sz w:val="28"/>
          <w:szCs w:val="28"/>
        </w:rPr>
        <w:t>Попсуй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Л.Б. Асланова]. – Темрюк,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1922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За Сталинград сражались по-гвардейски : участие  кубанцев в Сталинградской битве</w:t>
      </w:r>
      <w:r w:rsidRPr="005A056A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5A056A">
        <w:rPr>
          <w:rFonts w:ascii="Times New Roman" w:hAnsi="Times New Roman"/>
          <w:sz w:val="28"/>
          <w:szCs w:val="28"/>
        </w:rPr>
        <w:t>рекомендат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список литературы / МУК ЦБС г. Краснодара ЦГБ им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[сост.Ю. В</w:t>
      </w:r>
      <w:r w:rsidRPr="005A056A">
        <w:rPr>
          <w:rFonts w:ascii="Times New Roman" w:hAnsi="Times New Roman"/>
          <w:b/>
          <w:sz w:val="28"/>
          <w:szCs w:val="28"/>
        </w:rPr>
        <w:t xml:space="preserve">. </w:t>
      </w:r>
      <w:r w:rsidRPr="005A056A">
        <w:rPr>
          <w:rFonts w:ascii="Times New Roman" w:hAnsi="Times New Roman"/>
          <w:sz w:val="28"/>
          <w:szCs w:val="28"/>
        </w:rPr>
        <w:t>Грищенко]. – Краснодар, – 2018. – 20 с.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1996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Золотая слава Краснодара : о краснодарцах – Героях Советского Союза </w:t>
      </w:r>
      <w:r w:rsidRPr="005A056A">
        <w:rPr>
          <w:rFonts w:ascii="Times New Roman" w:hAnsi="Times New Roman"/>
          <w:sz w:val="28"/>
          <w:szCs w:val="28"/>
        </w:rPr>
        <w:t xml:space="preserve">: биобиблиографический указатель в 3-х ч. Ч.1 / МУК ЦБС ЦГБ им .Н.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К. А .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М .Н.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 : 2017. – 48 с.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посвящено 80-летию Краснодарского края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1984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Золотая слава Краснодара : о краснодарцах – Героях Советского Союза </w:t>
      </w:r>
      <w:r w:rsidRPr="005A056A">
        <w:rPr>
          <w:rFonts w:ascii="Times New Roman" w:hAnsi="Times New Roman"/>
          <w:sz w:val="28"/>
          <w:szCs w:val="28"/>
        </w:rPr>
        <w:t>: биобиблиографический  указатель в 3-х ч.</w:t>
      </w:r>
    </w:p>
    <w:p w:rsidR="00CB3CE8" w:rsidRPr="005A056A" w:rsidRDefault="00CB3CE8" w:rsidP="00CB3CE8">
      <w:pPr>
        <w:spacing w:after="0"/>
        <w:ind w:firstLine="2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t xml:space="preserve">Ч.2 / МУК ЦБС ЦГБ им. </w:t>
      </w:r>
      <w:proofErr w:type="spellStart"/>
      <w:r w:rsidRPr="005A056A">
        <w:rPr>
          <w:rFonts w:ascii="Times New Roman" w:hAnsi="Times New Roman"/>
          <w:sz w:val="28"/>
          <w:szCs w:val="28"/>
        </w:rPr>
        <w:t>Н.А.Некрасова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.К.А.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М.Н.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52 с.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№1982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Золотая слава Краснодара : о краснодарцах – Героях Советского Союза </w:t>
      </w:r>
      <w:r w:rsidRPr="005A056A">
        <w:rPr>
          <w:rFonts w:ascii="Times New Roman" w:hAnsi="Times New Roman"/>
          <w:sz w:val="28"/>
          <w:szCs w:val="28"/>
        </w:rPr>
        <w:t>: биобиблиографический указатель в 3-х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ч</w:t>
      </w:r>
      <w:r w:rsidRPr="005A056A">
        <w:rPr>
          <w:rFonts w:ascii="Times New Roman" w:hAnsi="Times New Roman"/>
          <w:b/>
          <w:sz w:val="28"/>
          <w:szCs w:val="28"/>
        </w:rPr>
        <w:t xml:space="preserve">. </w:t>
      </w:r>
      <w:r w:rsidRPr="005A056A">
        <w:rPr>
          <w:rFonts w:ascii="Times New Roman" w:hAnsi="Times New Roman"/>
          <w:sz w:val="28"/>
          <w:szCs w:val="28"/>
        </w:rPr>
        <w:t>Ч.3 / МУК ЦБС г. Краснодара ЦГБ им. Н.А.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Некрасова</w:t>
      </w:r>
      <w:r w:rsidRPr="005A056A">
        <w:rPr>
          <w:rFonts w:ascii="Times New Roman" w:hAnsi="Times New Roman"/>
          <w:b/>
          <w:sz w:val="28"/>
          <w:szCs w:val="28"/>
        </w:rPr>
        <w:t xml:space="preserve">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библиотр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К.А.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М.Н.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2017. – 68 с</w:t>
      </w:r>
      <w:r w:rsidRPr="005A056A">
        <w:rPr>
          <w:rFonts w:ascii="Times New Roman" w:hAnsi="Times New Roman"/>
          <w:b/>
          <w:sz w:val="28"/>
          <w:szCs w:val="28"/>
        </w:rPr>
        <w:t>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Инв. № 1983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Краснодар, войной опаленный : август 1942 – февраль 1943 : </w:t>
      </w:r>
      <w:r w:rsidRPr="005A056A">
        <w:rPr>
          <w:rFonts w:ascii="Times New Roman" w:hAnsi="Times New Roman"/>
          <w:sz w:val="28"/>
          <w:szCs w:val="28"/>
        </w:rPr>
        <w:t xml:space="preserve">библиографический обзор литературы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 сост. Е. Н. Павлова]. – Краснодар, 2018. – 19 с.</w:t>
      </w:r>
    </w:p>
    <w:p w:rsidR="00CB3CE8" w:rsidRPr="005A056A" w:rsidRDefault="00CB3CE8" w:rsidP="00CB3CE8">
      <w:pPr>
        <w:spacing w:after="0"/>
        <w:ind w:left="540" w:firstLine="169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Кубанские казаки – участники Первой мировой войны : </w:t>
      </w:r>
      <w:r w:rsidRPr="005A056A">
        <w:rPr>
          <w:rFonts w:ascii="Times New Roman" w:hAnsi="Times New Roman"/>
          <w:sz w:val="28"/>
          <w:szCs w:val="28"/>
        </w:rPr>
        <w:t>информационный листок / Славянская межпоселенческая центральная библиотека. – Славянск-на-Кубани, 2017. – 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Для широкого круга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1925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Литературные премии 2016 : </w:t>
      </w:r>
      <w:r w:rsidRPr="005A056A">
        <w:rPr>
          <w:rFonts w:ascii="Times New Roman" w:hAnsi="Times New Roman"/>
          <w:sz w:val="28"/>
          <w:szCs w:val="28"/>
        </w:rPr>
        <w:t xml:space="preserve">дайджест 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Н.Ф. </w:t>
      </w:r>
      <w:proofErr w:type="spellStart"/>
      <w:r w:rsidRPr="005A056A">
        <w:rPr>
          <w:rFonts w:ascii="Times New Roman" w:hAnsi="Times New Roman"/>
          <w:sz w:val="28"/>
          <w:szCs w:val="28"/>
        </w:rPr>
        <w:t>Горивенко</w:t>
      </w:r>
      <w:proofErr w:type="spellEnd"/>
      <w:r w:rsidRPr="005A056A">
        <w:rPr>
          <w:rFonts w:ascii="Times New Roman" w:hAnsi="Times New Roman"/>
          <w:sz w:val="28"/>
          <w:szCs w:val="28"/>
        </w:rPr>
        <w:t>]. – Усть-Лабинск, 2017. – 32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знакомит с лауреатами и дипломатами Литературных премий России за 2016 год.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читателей. Может быть полезно педагогам, сотрудникам библиотек.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1916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Литературный туризм. Пушкинские места России </w:t>
      </w:r>
      <w:r w:rsidRPr="005A056A">
        <w:rPr>
          <w:rFonts w:ascii="Times New Roman" w:hAnsi="Times New Roman"/>
          <w:sz w:val="28"/>
          <w:szCs w:val="28"/>
        </w:rPr>
        <w:t>: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рекомендат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[сост.И.В. Селищева]. – Краснодар, 2017. – 56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адресовано к тем, кто хочет понять и глубоко прочувствовать обстановку, которая влияла на творчество А.С. Пушкина, ознакомиться с историческими местами, где жил и творил поэт.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Мир русского слова :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И.В. Селищева].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10. – Краснодар, 2018. – 36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информацию об имеющихся в фондах ККУНБ им. А.С. Пушкина публикациях по вопросам языкознания на современном этапе.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Молодежь – будущее России :</w:t>
      </w:r>
      <w:r w:rsidRPr="005A056A">
        <w:rPr>
          <w:rFonts w:ascii="Times New Roman" w:hAnsi="Times New Roman"/>
          <w:sz w:val="28"/>
          <w:szCs w:val="28"/>
        </w:rPr>
        <w:t xml:space="preserve"> памятки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1936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 xml:space="preserve">«Не смолкнет слава тех великих лет» : </w:t>
      </w:r>
      <w:r w:rsidRPr="005A056A">
        <w:rPr>
          <w:rFonts w:ascii="Times New Roman" w:hAnsi="Times New Roman"/>
          <w:sz w:val="28"/>
          <w:szCs w:val="28"/>
        </w:rPr>
        <w:t xml:space="preserve">дайджест о ветеранах Великой Отечественной войны </w:t>
      </w:r>
      <w:proofErr w:type="spellStart"/>
      <w:r w:rsidRPr="005A056A">
        <w:rPr>
          <w:rFonts w:ascii="Times New Roman" w:hAnsi="Times New Roman"/>
          <w:sz w:val="28"/>
          <w:szCs w:val="28"/>
        </w:rPr>
        <w:t>Белоглинского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района / МБУК Белоглинская МЦРБ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выпуск О.И. </w:t>
      </w:r>
      <w:proofErr w:type="spellStart"/>
      <w:r w:rsidRPr="005A056A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Белая Глина, 2017. – 24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1945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«Ожили в памяти мгновения войны» (Великая отечественная война на Кубани) </w:t>
      </w:r>
      <w:r w:rsidRPr="005A056A">
        <w:rPr>
          <w:rFonts w:ascii="Times New Roman" w:hAnsi="Times New Roman"/>
          <w:sz w:val="28"/>
          <w:szCs w:val="28"/>
        </w:rPr>
        <w:t xml:space="preserve">: краеведческое библиографическое пособие / МКУК Тихорецкая ЦМБ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информац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 сост. В.Н. </w:t>
      </w:r>
      <w:proofErr w:type="spellStart"/>
      <w:r w:rsidRPr="005A056A">
        <w:rPr>
          <w:rFonts w:ascii="Times New Roman" w:hAnsi="Times New Roman"/>
          <w:sz w:val="28"/>
          <w:szCs w:val="28"/>
        </w:rPr>
        <w:t>Черноиванова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Тихорецк, 2018. – 9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«Они дошли с Победой до Рейхстага» : </w:t>
      </w:r>
      <w:r w:rsidRPr="005A056A">
        <w:rPr>
          <w:rFonts w:ascii="Times New Roman" w:hAnsi="Times New Roman"/>
          <w:sz w:val="28"/>
          <w:szCs w:val="28"/>
        </w:rPr>
        <w:t xml:space="preserve">рекомендательный список литературы / МБУК Белоглинская МЦРБ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выпуск О.И. </w:t>
      </w:r>
      <w:proofErr w:type="spellStart"/>
      <w:r w:rsidRPr="005A056A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Белая Глина, 2017. – 24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Рекомендательный список литературы содержит информацию о биографиях и произведениях кубанских писателей-фронтовиков, прошедших тяжелые испытания в годы Великой Отечественной войны.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предназначено для широкого круга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«Пахнет яблоком и медом По церквам твоим кроткий Спас»: </w:t>
      </w:r>
      <w:r w:rsidRPr="005A056A">
        <w:rPr>
          <w:rFonts w:ascii="Times New Roman" w:hAnsi="Times New Roman"/>
          <w:sz w:val="28"/>
          <w:szCs w:val="28"/>
        </w:rPr>
        <w:t>литературно-художественный дайджест / Славянская МЦБ [сост. С.В. Захаренко]. – Славянск-на-Кубани, 2017. – 24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Предлагаемый литературно-художественный дайджест представляет собой подборку: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– фрагментов статей из периодических изданий, рассказывающих об истории и традициях празднования августовских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Спасов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;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– отрывков из произведений русской литератур, в которых идет речь об этих праздниках;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– репродукций картин русских художников на эту тему.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Данное пособие может представлять интерес для всех интересующихся культурной и традициями русского народа.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Последняя война Российской империи </w:t>
      </w:r>
      <w:r w:rsidRPr="005A056A">
        <w:rPr>
          <w:rFonts w:ascii="Times New Roman" w:hAnsi="Times New Roman"/>
          <w:sz w:val="28"/>
          <w:szCs w:val="28"/>
        </w:rPr>
        <w:t xml:space="preserve">:библиографический путеводитель по фондам ККУНБ им. Пушкина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Ю.В. Макаренко].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4. – Краснодар, 2018. –20 с. – (</w:t>
      </w:r>
      <w:proofErr w:type="spellStart"/>
      <w:r w:rsidRPr="005A056A">
        <w:rPr>
          <w:rFonts w:ascii="Times New Roman" w:hAnsi="Times New Roman"/>
          <w:sz w:val="28"/>
          <w:szCs w:val="28"/>
        </w:rPr>
        <w:t>Россииский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патриотизм : проблемы, решения и выводы).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Пособие включает информацию об изданиях, посвященных событиям Первой мировой войны, собранных в фондах ККУНБ им. А.С. Пушкина.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интересующихся историей России, сотрудников библиотек, педагогов, работников культурно-досуговых учреждений, занимающихся патриотическим воспитанием молодежи.</w:t>
      </w:r>
    </w:p>
    <w:p w:rsidR="00CB3CE8" w:rsidRPr="005A056A" w:rsidRDefault="00CB3CE8" w:rsidP="00CB3CE8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№ 1995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Славные имена в истории Кубани. Братья Игнатовы : к 75-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летию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освобождения Краснодарского края и Краснодара от немецко-фашистских захватчиков :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обзор литературы</w:t>
      </w:r>
      <w:r w:rsidRPr="005A056A">
        <w:rPr>
          <w:rFonts w:ascii="Times New Roman" w:hAnsi="Times New Roman"/>
          <w:b/>
          <w:sz w:val="28"/>
          <w:szCs w:val="28"/>
        </w:rPr>
        <w:t xml:space="preserve"> /</w:t>
      </w:r>
      <w:r w:rsidRPr="005A056A">
        <w:rPr>
          <w:rFonts w:ascii="Times New Roman" w:hAnsi="Times New Roman"/>
          <w:sz w:val="28"/>
          <w:szCs w:val="28"/>
        </w:rPr>
        <w:t xml:space="preserve"> МУК ЦБС г. Краснодара ЦГБ им Н.А. Некрасова;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;[ сост. М.Н.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19 с.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№ 1994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Спешим делать добро </w:t>
      </w:r>
      <w:r w:rsidRPr="005A056A">
        <w:rPr>
          <w:rFonts w:ascii="Times New Roman" w:hAnsi="Times New Roman"/>
          <w:sz w:val="28"/>
          <w:szCs w:val="28"/>
        </w:rPr>
        <w:t xml:space="preserve">: памятка (Благотворительное имя Кубани)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28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«Серебряного века голоса…» </w:t>
      </w:r>
      <w:r w:rsidRPr="005A056A">
        <w:rPr>
          <w:rFonts w:ascii="Times New Roman" w:hAnsi="Times New Roman"/>
          <w:sz w:val="28"/>
          <w:szCs w:val="28"/>
        </w:rPr>
        <w:t xml:space="preserve">: проект-каталог выставки-просмотра : библиографическое издание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отдел читального зала ; [сост. Е.В. Борисенко]. – Краснодар, 2017. – 49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посвящено юбилейным датам поэтов Серебряного века – К. Бальмонта, М. Волошина, И. Северянина, М. Цветаевой и рассчитано на широкий круг читателей – всех , кто интересуется творчеством и поэзией.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1978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Традиции и инновации театрального искусства </w:t>
      </w:r>
      <w:r w:rsidRPr="005A056A">
        <w:rPr>
          <w:rFonts w:ascii="Times New Roman" w:hAnsi="Times New Roman"/>
          <w:sz w:val="28"/>
          <w:szCs w:val="28"/>
        </w:rPr>
        <w:t xml:space="preserve">: рекомендательный список литературы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[сост. А.И. </w:t>
      </w:r>
      <w:proofErr w:type="spellStart"/>
      <w:r w:rsidRPr="005A056A">
        <w:rPr>
          <w:rFonts w:ascii="Times New Roman" w:hAnsi="Times New Roman"/>
          <w:sz w:val="28"/>
          <w:szCs w:val="28"/>
        </w:rPr>
        <w:t>Асылканова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Краснодар, 2018 – 24 </w:t>
      </w:r>
      <w:r w:rsidRPr="005A056A">
        <w:rPr>
          <w:rFonts w:ascii="Times New Roman" w:hAnsi="Times New Roman"/>
          <w:sz w:val="28"/>
          <w:szCs w:val="28"/>
          <w:lang w:val="en-US"/>
        </w:rPr>
        <w:t>c</w:t>
      </w:r>
      <w:r w:rsidRPr="005A056A">
        <w:rPr>
          <w:rFonts w:ascii="Times New Roman" w:hAnsi="Times New Roman"/>
          <w:sz w:val="28"/>
          <w:szCs w:val="28"/>
        </w:rPr>
        <w:t>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включает информацию об изданиях, посвященных театральному искусству, собранных в фондах ККУНБ им. А.С. Пушкина.</w:t>
      </w:r>
    </w:p>
    <w:p w:rsidR="00CB3CE8" w:rsidRPr="005A056A" w:rsidRDefault="00CB3CE8" w:rsidP="00CB3CE8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интересующихся проблемами искусства, сотрудников библиотек, педагогов, работников театров и культурно-досуговых учреждений.</w:t>
      </w:r>
    </w:p>
    <w:p w:rsidR="00CB3CE8" w:rsidRPr="005A056A" w:rsidRDefault="00CB3CE8" w:rsidP="00CB3CE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2008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Участники Первой мировой войны. Выписки из приказов Кубанского Казачьего Войска о награждении за боевые отличия воинов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Абинского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района : </w:t>
      </w:r>
      <w:r w:rsidRPr="005A056A">
        <w:rPr>
          <w:rFonts w:ascii="Times New Roman" w:hAnsi="Times New Roman"/>
          <w:sz w:val="28"/>
          <w:szCs w:val="28"/>
        </w:rPr>
        <w:t xml:space="preserve">информационно-библиографическое пособие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lastRenderedPageBreak/>
        <w:t>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МБ ; отдел метод. и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информац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работы ; [сост. М.С. </w:t>
      </w:r>
      <w:proofErr w:type="spellStart"/>
      <w:r w:rsidRPr="005A056A">
        <w:rPr>
          <w:rFonts w:ascii="Times New Roman" w:hAnsi="Times New Roman"/>
          <w:sz w:val="28"/>
          <w:szCs w:val="28"/>
        </w:rPr>
        <w:t>Тузовская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]. – Абинск, 2017.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включает в себя выписки из Приказов Кубанского казачьего войска о награждении за боевые заслуги воинов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Абинского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района, предоставленные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Абинским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районным казачьим обществом.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Адресовано преподавателям, студентам, школьникам, библиотекарям, краеведам – всем, кто любит и ценит историю Кубани, интересуется историей казачества.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«Чтоб жили в памяти герои-земляки» </w:t>
      </w:r>
      <w:r w:rsidRPr="005A056A">
        <w:rPr>
          <w:rFonts w:ascii="Times New Roman" w:hAnsi="Times New Roman"/>
          <w:sz w:val="28"/>
          <w:szCs w:val="28"/>
        </w:rPr>
        <w:t xml:space="preserve">информационное пособие о воинах-фронтовиках Великой Отечественной войны / МБУК Белоглинская МЦРБ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О.И. </w:t>
      </w:r>
      <w:proofErr w:type="spellStart"/>
      <w:r w:rsidRPr="005A056A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Белая Глина, 2017. – 32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Пособие содержит информацию о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белоглинцах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-фронтовиках Великой Отечественной войны: библиографии, архивные сведения о подвигах земляков, военные фотографии и фронтовые письма, копии из личных документов.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Экологический кризис русского языка : возможности преодоления</w:t>
      </w:r>
      <w:r w:rsidRPr="005A056A">
        <w:rPr>
          <w:rFonts w:ascii="Times New Roman" w:hAnsi="Times New Roman"/>
          <w:sz w:val="28"/>
          <w:szCs w:val="28"/>
        </w:rPr>
        <w:t xml:space="preserve"> : программа заочной научно-практической конференции, октябрь-ноябрь 2017, г.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Божкова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12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программу включены доклады и сообщения участников конференции, работающих в культуре и накопивших значительный методический и практический опыт: специалистов библиографического дела, научной интеграции.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1971</w:t>
      </w:r>
    </w:p>
    <w:p w:rsidR="008E16DF" w:rsidRPr="005A056A" w:rsidRDefault="008E16DF" w:rsidP="004C5A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36D0" w:rsidRPr="005A056A" w:rsidRDefault="00B036D0" w:rsidP="00EF3702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3. Формирование здорового образа жизни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Планета равных возможностей </w:t>
      </w:r>
      <w:r w:rsidRPr="005A056A">
        <w:rPr>
          <w:rFonts w:ascii="Times New Roman" w:hAnsi="Times New Roman"/>
          <w:sz w:val="28"/>
          <w:szCs w:val="28"/>
        </w:rPr>
        <w:t>: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рекомендательный библиографический список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Ю.В. Макаренко]. – Краснодар, 2017. – 40 с. – (Международному дню людей с ограниченными возможностями посвящается).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 данном библиографическом пособии представлена информация о нормативных документах, книгах и публикациях в периодических изданиях из </w:t>
      </w:r>
      <w:r w:rsidRPr="005A056A">
        <w:rPr>
          <w:rFonts w:ascii="Times New Roman" w:hAnsi="Times New Roman"/>
          <w:i/>
          <w:sz w:val="28"/>
          <w:szCs w:val="28"/>
        </w:rPr>
        <w:lastRenderedPageBreak/>
        <w:t>фондов ККУНБ им. А.С. Пушкина о проблемах людей с ограниченными возможностями здоровья.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читателей, а также на социальных работников, социальных педагогов и работников культуры.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1976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Спорт нам поможет силы умножить! : </w:t>
      </w:r>
      <w:r w:rsidRPr="005A056A">
        <w:rPr>
          <w:rFonts w:ascii="Times New Roman" w:hAnsi="Times New Roman"/>
          <w:sz w:val="28"/>
          <w:szCs w:val="28"/>
        </w:rPr>
        <w:t xml:space="preserve">библиографический обзор литературы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 сост. Е. Н. Павлова]. – Краснодар, 2018. – 14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Уберечь поколение от беды </w:t>
      </w:r>
      <w:r w:rsidRPr="005A056A">
        <w:rPr>
          <w:rFonts w:ascii="Times New Roman" w:hAnsi="Times New Roman"/>
          <w:sz w:val="28"/>
          <w:szCs w:val="28"/>
        </w:rPr>
        <w:t xml:space="preserve">: библиографический список в помощь организаторам профилактической работы / Краснодар. краев.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Ю.В. Макаренко].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10. – Краснодар, 2018. – 20 с. – (Серия «Путь к спасению»).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приурочено к Международному дню борьбы со злоупотреблением наркотическими средствами и их незаконным оборотом. Список включает в себя информационные материалы в помощь антинаркотической профилактической работе.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Рассчитан на широкий круг читателей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2004</w:t>
      </w:r>
    </w:p>
    <w:p w:rsidR="00794832" w:rsidRPr="005A056A" w:rsidRDefault="00794832" w:rsidP="00B036D0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B036D0" w:rsidRPr="005A056A" w:rsidRDefault="00FF3F25" w:rsidP="00FF3F2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4. Экологическое просвещение</w:t>
      </w:r>
    </w:p>
    <w:p w:rsidR="00CB3CE8" w:rsidRPr="005A056A" w:rsidRDefault="00CB3CE8" w:rsidP="00CB3CE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орбите правового просвещения </w:t>
      </w:r>
      <w:r w:rsidRPr="005A056A">
        <w:rPr>
          <w:rFonts w:ascii="Times New Roman" w:hAnsi="Times New Roman"/>
          <w:sz w:val="28"/>
          <w:szCs w:val="28"/>
        </w:rPr>
        <w:t xml:space="preserve">: информационно-методический бюллетень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публичный центр правовой информации ; [сост. А.З. </w:t>
      </w:r>
      <w:proofErr w:type="spellStart"/>
      <w:r w:rsidRPr="005A056A">
        <w:rPr>
          <w:rFonts w:ascii="Times New Roman" w:hAnsi="Times New Roman"/>
          <w:sz w:val="28"/>
          <w:szCs w:val="28"/>
        </w:rPr>
        <w:t>Позин</w:t>
      </w:r>
      <w:proofErr w:type="spellEnd"/>
      <w:r w:rsidRPr="005A056A">
        <w:rPr>
          <w:rFonts w:ascii="Times New Roman" w:hAnsi="Times New Roman"/>
          <w:sz w:val="28"/>
          <w:szCs w:val="28"/>
        </w:rPr>
        <w:t>, И.В. Щеголева]. – Выпуск 4. – Краснодар, 2017. – 104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Данный выпуск продолжает серию материалов по вопросам правового просвещения в помощь работникам центров правовой и социальной значимой информации общедоступных библиотек Краснодарского края.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Цель пособия – оказание методической помощи руководителям и сотрудникам библиотек по организации и деятельности центров правовой и социально – значимой информации, созданию системы информирования на основе комплексного использования различных форм и методов работы.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орбите правового просвещения : </w:t>
      </w:r>
      <w:proofErr w:type="spellStart"/>
      <w:r w:rsidRPr="005A056A">
        <w:rPr>
          <w:rFonts w:ascii="Times New Roman" w:hAnsi="Times New Roman"/>
          <w:sz w:val="28"/>
          <w:szCs w:val="28"/>
        </w:rPr>
        <w:t>иформационно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-методический бюллетень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Публичный центр правовой информации ; [сост. А.З. </w:t>
      </w:r>
      <w:proofErr w:type="spellStart"/>
      <w:r w:rsidRPr="005A056A">
        <w:rPr>
          <w:rFonts w:ascii="Times New Roman" w:hAnsi="Times New Roman"/>
          <w:sz w:val="28"/>
          <w:szCs w:val="28"/>
        </w:rPr>
        <w:t>Позин</w:t>
      </w:r>
      <w:proofErr w:type="spellEnd"/>
      <w:r w:rsidRPr="005A056A">
        <w:rPr>
          <w:rFonts w:ascii="Times New Roman" w:hAnsi="Times New Roman"/>
          <w:sz w:val="28"/>
          <w:szCs w:val="28"/>
        </w:rPr>
        <w:t>].– Выпуск 5. – Краснодар, 2018. – 84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Данный выпуск информационно-методических материалов предназначен в помощь работникам центров правовой и социально значимой информации общедоступных библиотек Краснодарского края и посвящен вопросам составления библиографического описания различных видов документов.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Содержит правила составления библиографической записи, а также примеры библиографических записей на различные виды документов.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2044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Государственно-правовой механизм охраны семьи : </w:t>
      </w:r>
      <w:r w:rsidRPr="005A056A">
        <w:rPr>
          <w:rFonts w:ascii="Times New Roman" w:hAnsi="Times New Roman"/>
          <w:sz w:val="28"/>
          <w:szCs w:val="28"/>
        </w:rPr>
        <w:t xml:space="preserve">библиографический список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 А. Пушкина, публичный центр правовой информации ; [сост. Я.И. </w:t>
      </w:r>
      <w:proofErr w:type="spellStart"/>
      <w:r w:rsidRPr="005A056A">
        <w:rPr>
          <w:rFonts w:ascii="Times New Roman" w:hAnsi="Times New Roman"/>
          <w:sz w:val="28"/>
          <w:szCs w:val="28"/>
        </w:rPr>
        <w:t>Луцык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 – 44 с.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Настоящее издание содержит информацию о публикациях, посвященных государственно-правовому механизму охраны семьи, имеющихся в фондах Краснодарской краевой универсальной научной библиотеки им. А.С. Пушкина.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студентов, магистрантов и аспирантов, научных работников, преподавателей юридических вузов, специалистов в области права, а также на всех, интересующихся данной темой.</w:t>
      </w:r>
    </w:p>
    <w:p w:rsidR="00CB3CE8" w:rsidRPr="005A056A" w:rsidRDefault="00CB3CE8" w:rsidP="00CB3CE8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Институт выборов – основополагающая форма народовластия </w:t>
      </w:r>
      <w:r w:rsidRPr="005A056A">
        <w:rPr>
          <w:rFonts w:ascii="Times New Roman" w:hAnsi="Times New Roman"/>
          <w:sz w:val="28"/>
          <w:szCs w:val="28"/>
        </w:rPr>
        <w:t xml:space="preserve">: аналитический библиографический указатель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Публичный центр правовой информации ; [сост. И.В. Щеголева]. – Краснодар, 2018. – 84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Настоящий библиографический указатель включает материалы об эволюции правового регулирования избирательного процесса и права в Российской Федерации из фондов Краснодарской краевой универсальной научной библиотеки им. А.С. Пушкина.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читателей, в том числе студентов, магистров и аспирантов, научных работников, преподавателей юридических вузов, а также сотрудников библиотек.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Коррупция вне закона</w:t>
      </w:r>
      <w:r w:rsidRPr="005A056A">
        <w:rPr>
          <w:rFonts w:ascii="Times New Roman" w:hAnsi="Times New Roman"/>
          <w:sz w:val="28"/>
          <w:szCs w:val="28"/>
        </w:rPr>
        <w:t xml:space="preserve"> : библиографический список журнальных статей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Пушкина, публичный центр правовой информации ; [сост. Я.И. </w:t>
      </w:r>
      <w:proofErr w:type="spellStart"/>
      <w:r w:rsidRPr="005A056A">
        <w:rPr>
          <w:rFonts w:ascii="Times New Roman" w:hAnsi="Times New Roman"/>
          <w:sz w:val="28"/>
          <w:szCs w:val="28"/>
        </w:rPr>
        <w:t>Луцык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96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Настоящее издание включает в себя информацию о публикациях по проблемам противодействия коррупции, имеющихся в фондах Краснодарской краевой универсальной научной библиотеки им. А.С. Пушкина.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Издание рассчитано на студентов, магистров и аспирантов, научных работников, преподавателей юридических вузов, а так же на специалистов в области права.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Терроризм – угроза человечеству : </w:t>
      </w:r>
      <w:r w:rsidRPr="005A056A">
        <w:rPr>
          <w:rFonts w:ascii="Times New Roman" w:hAnsi="Times New Roman"/>
          <w:sz w:val="28"/>
          <w:szCs w:val="28"/>
        </w:rPr>
        <w:t>библиографический список / Краснодарская краев. науч. б-ка им. А.С. Пушкина, Публичный центр правовой информации ; [Сост. И.В. Щеголева]. – Краснодар, 2018. – 52 с. – (Ко Дню солидарности в борьбе с терроризмом)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Настоящий библиографический список включает информацию о документах по проблемам противодействия терроризму и антитеррористической деятельности из фондов Краснодарской краевой универсальной научной библиотеки им. А.С. Пушкина.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юристов, в том числе студентов, магистрантов и аспирантов, научных работников, преподавателей юридических вузов.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2002</w:t>
      </w:r>
    </w:p>
    <w:p w:rsidR="00CB3CE8" w:rsidRPr="005A056A" w:rsidRDefault="00CB3CE8" w:rsidP="00CB3CE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5. Экологическое просвещение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 шум дубов, и птичьи голоса…</w:t>
      </w:r>
      <w:r w:rsidRPr="005A056A">
        <w:rPr>
          <w:rFonts w:ascii="Times New Roman" w:hAnsi="Times New Roman"/>
          <w:sz w:val="28"/>
          <w:szCs w:val="28"/>
        </w:rPr>
        <w:t xml:space="preserve">: методико-библиографическое издание в помощь проведению Дня пособия о памятниках природы Краснодара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 сост. Д.У. </w:t>
      </w:r>
      <w:proofErr w:type="spellStart"/>
      <w:r w:rsidRPr="005A056A">
        <w:rPr>
          <w:rFonts w:ascii="Times New Roman" w:hAnsi="Times New Roman"/>
          <w:sz w:val="28"/>
          <w:szCs w:val="28"/>
        </w:rPr>
        <w:t>Бекташева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43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2039</w:t>
      </w:r>
      <w:r w:rsidRPr="005A056A">
        <w:rPr>
          <w:rFonts w:ascii="Times New Roman" w:hAnsi="Times New Roman"/>
          <w:sz w:val="28"/>
          <w:szCs w:val="28"/>
        </w:rPr>
        <w:t>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Любить, беречь облагораживать природу: </w:t>
      </w:r>
      <w:r w:rsidRPr="005A056A">
        <w:rPr>
          <w:rFonts w:ascii="Times New Roman" w:hAnsi="Times New Roman"/>
          <w:sz w:val="28"/>
          <w:szCs w:val="28"/>
        </w:rPr>
        <w:t xml:space="preserve">справочно-библиографическое пособие 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ЦРБ ; сектор краеведения ; [сост. Жихарева И.Г.] – Усть-Лабинск, 2017. – 16 с., ил.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посвящено Году экологии. Здесь вы сможете познакомится с литературой о живописнейшей природе Кубани, ее основных зонах, и ландшафтах, геологическом строении, полезных ископаемых, климате, реках, озерах и водохранилищах, Черном и Азовском морях, прибрежных лиманах и границах края, почвенном и растительном покровах, богатом животном мире, охране редких объектов природных ресурсов.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1917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Формирование экологической культуры читателей МУК ЦБС города Краснодара в рамках Года экологии в России : </w:t>
      </w:r>
      <w:r w:rsidRPr="005A056A">
        <w:rPr>
          <w:rFonts w:ascii="Times New Roman" w:hAnsi="Times New Roman"/>
          <w:sz w:val="28"/>
          <w:szCs w:val="28"/>
        </w:rPr>
        <w:t xml:space="preserve">из опыта работы муниципальных библиотек / МУК ЦБС г. Краснодара ЦГБ им. Н. А.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.-метод. отдел ; [ сост. Н.В. </w:t>
      </w:r>
      <w:proofErr w:type="spellStart"/>
      <w:r w:rsidRPr="005A056A">
        <w:rPr>
          <w:rFonts w:ascii="Times New Roman" w:hAnsi="Times New Roman"/>
          <w:sz w:val="28"/>
          <w:szCs w:val="28"/>
        </w:rPr>
        <w:t>Толстик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31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2041</w:t>
      </w:r>
    </w:p>
    <w:p w:rsidR="00FF3F25" w:rsidRPr="005A056A" w:rsidRDefault="00FF3F25" w:rsidP="00FF3F25">
      <w:pPr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B2301F" w:rsidRPr="005A056A" w:rsidRDefault="00EF3702" w:rsidP="00B2301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6. Краеведение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«80 признаний в любви Краснодарскому краю». Районный творческий арт-марафон </w:t>
      </w:r>
      <w:r w:rsidRPr="005A056A">
        <w:rPr>
          <w:rFonts w:ascii="Times New Roman" w:hAnsi="Times New Roman"/>
          <w:sz w:val="28"/>
          <w:szCs w:val="28"/>
        </w:rPr>
        <w:t xml:space="preserve">: информационно-иллюстративный буклет / Славянская МЦБ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информац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отдел; [сост. Л. </w:t>
      </w:r>
      <w:proofErr w:type="spellStart"/>
      <w:r w:rsidRPr="005A056A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Славянск-на-Кубани, 2017. – 48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буклете представлены конкурсные работы учеников творческого арт-марафона номинациях: «Я пишу стихи», «Я пишу прозу», «Я рисую», а также краткая информация об условиях и победителях конкурса.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«Благотворительное имя района». </w:t>
      </w:r>
      <w:r w:rsidRPr="005A056A">
        <w:rPr>
          <w:rFonts w:ascii="Times New Roman" w:hAnsi="Times New Roman"/>
          <w:sz w:val="28"/>
          <w:szCs w:val="28"/>
        </w:rPr>
        <w:t xml:space="preserve">Поисково-просветительская экспедиция «Имя Кубани». 80-летию образования Краснодарского края посвящается : информационно-библиографическое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[сост.О.В. Денисенко 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Боевое имя района </w:t>
      </w:r>
      <w:r w:rsidRPr="005A056A">
        <w:rPr>
          <w:rFonts w:ascii="Times New Roman" w:hAnsi="Times New Roman"/>
          <w:sz w:val="28"/>
          <w:szCs w:val="28"/>
        </w:rPr>
        <w:t xml:space="preserve">: в рамках поисково-просветительской экспедиции «Имя Кубани» к 80-летию Краснодарского края : биобиблиографическое пособие / МБУК Апшеронская МБ [сост. М.Г. Пирогов,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2017 – 34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предназначено для библиотечных работников, а также может быть полезно для школьников, студентов и преподавателей.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1960</w:t>
      </w:r>
    </w:p>
    <w:p w:rsidR="00CB3CE8" w:rsidRPr="005A056A" w:rsidRDefault="00CB3CE8" w:rsidP="00CB3CE8">
      <w:pPr>
        <w:spacing w:after="0"/>
        <w:ind w:left="142" w:firstLine="425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Вечные труженики литературы </w:t>
      </w:r>
      <w:r w:rsidRPr="005A056A">
        <w:rPr>
          <w:rFonts w:ascii="Times New Roman" w:hAnsi="Times New Roman"/>
          <w:sz w:val="28"/>
          <w:szCs w:val="28"/>
        </w:rPr>
        <w:t>: кубанские писатели Ю.В. Сальников, М.И. Ткаченко, В.М. Жилин (</w:t>
      </w:r>
      <w:proofErr w:type="spellStart"/>
      <w:r w:rsidRPr="005A056A">
        <w:rPr>
          <w:rFonts w:ascii="Times New Roman" w:hAnsi="Times New Roman"/>
          <w:sz w:val="28"/>
          <w:szCs w:val="28"/>
        </w:rPr>
        <w:t>Шейферман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) : сборник биобиблиографических обзоров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, отдел краеведения ; [сост. Л.А. </w:t>
      </w:r>
      <w:proofErr w:type="spellStart"/>
      <w:r w:rsidRPr="005A056A">
        <w:rPr>
          <w:rFonts w:ascii="Times New Roman" w:hAnsi="Times New Roman"/>
          <w:sz w:val="28"/>
          <w:szCs w:val="28"/>
        </w:rPr>
        <w:t>Жаркова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32 с. – (Кубань в лицах).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краткие биографические очерки о писателях, библиографические списки их произведений и списки литературоведческих публикаций об их жизни и творчестве.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пособия предназначаются для широкого круга читателей, сотрудников библиотек, педагогов, краеведов.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Инв. № 2010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«Во имя добра»</w:t>
      </w:r>
      <w:r w:rsidRPr="005A056A">
        <w:rPr>
          <w:rFonts w:ascii="Times New Roman" w:hAnsi="Times New Roman"/>
          <w:sz w:val="28"/>
          <w:szCs w:val="28"/>
        </w:rPr>
        <w:t xml:space="preserve"> : писатели Б.Е. </w:t>
      </w:r>
      <w:proofErr w:type="spellStart"/>
      <w:r w:rsidRPr="005A056A">
        <w:rPr>
          <w:rFonts w:ascii="Times New Roman" w:hAnsi="Times New Roman"/>
          <w:sz w:val="28"/>
          <w:szCs w:val="28"/>
        </w:rPr>
        <w:t>Тихомолов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И.А. Даньков, Н.К. </w:t>
      </w:r>
      <w:proofErr w:type="spellStart"/>
      <w:r w:rsidRPr="005A056A">
        <w:rPr>
          <w:rFonts w:ascii="Times New Roman" w:hAnsi="Times New Roman"/>
          <w:sz w:val="28"/>
          <w:szCs w:val="28"/>
        </w:rPr>
        <w:t>Доризо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: сборник биобиблиографических обзоров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библиотека им.А.С. Пушкина, отдел краеведения ; [сост. Л.А. </w:t>
      </w:r>
      <w:proofErr w:type="spellStart"/>
      <w:r w:rsidRPr="005A056A">
        <w:rPr>
          <w:rFonts w:ascii="Times New Roman" w:hAnsi="Times New Roman"/>
          <w:sz w:val="28"/>
          <w:szCs w:val="28"/>
        </w:rPr>
        <w:t>Жаркова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28 с. – (Кубань в лицах).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краткие биографические очерки о писателях, библиографические списки их произведений и списки литературоведческих публикаций об их жизни и творчестве.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пособия предназначаются для широкого круга читателей, сотрудников библиотек, педагогов, краеведов.</w:t>
      </w:r>
    </w:p>
    <w:p w:rsidR="00CB3CE8" w:rsidRPr="005A056A" w:rsidRDefault="00CB3CE8" w:rsidP="00CB3CE8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Герои трудового фронта </w:t>
      </w:r>
      <w:r w:rsidRPr="005A056A">
        <w:rPr>
          <w:rFonts w:ascii="Times New Roman" w:hAnsi="Times New Roman"/>
          <w:sz w:val="28"/>
          <w:szCs w:val="28"/>
        </w:rPr>
        <w:t xml:space="preserve">: памятка (Трудовое имя Кубани)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.] – Приморско-Ахтарск, 2017.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Дата в истории Апшеронского района </w:t>
      </w:r>
      <w:r w:rsidRPr="005A056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библиокалендарь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2018. – 45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Содержательная часть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библиокалендаря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отражает перечень исторических событий, юбилейных дат предприятий, организаций, прославленных земляков и граждан, внесших значительный вклад в развитие Апшеронского района.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адресовано библиотечным работникам, преподавателям истории и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кубановедения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, журналистам и сотрудникам музеев, широкому кругу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1968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«Духовное имя района». </w:t>
      </w:r>
      <w:r w:rsidRPr="005A056A">
        <w:rPr>
          <w:rFonts w:ascii="Times New Roman" w:hAnsi="Times New Roman"/>
          <w:sz w:val="28"/>
          <w:szCs w:val="28"/>
        </w:rPr>
        <w:t xml:space="preserve">Поисково-просветительская экспедиция «Имя Кубани». 80-летию образования Краснодарского края посвящается : информационно-библиографическое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2017. – 41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Здесь живет красота в каждом времени года. Художники Славянского района </w:t>
      </w:r>
      <w:r w:rsidRPr="005A056A">
        <w:rPr>
          <w:rFonts w:ascii="Times New Roman" w:hAnsi="Times New Roman"/>
          <w:sz w:val="28"/>
          <w:szCs w:val="28"/>
        </w:rPr>
        <w:t xml:space="preserve">: информационно-биографическое пособие (с иллюстрациями) / Славянская межпоселенческая центральная библиотека [сост. Л. </w:t>
      </w:r>
      <w:proofErr w:type="spellStart"/>
      <w:r w:rsidRPr="005A056A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Славянск-на-Кубани, 2017. – 32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Данное пособие включает в себя информацию о жизни и творчестве славянских художников.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Издание адресовано широкому кругу читателей, интересующихся развитием изобразительного и других видов искусства в г. Славянске-на-Кубани и Славянском районе.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«Есть имена и есть такие даты» : кубанские писатели П.К. Иншаков, Ю.Н.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Абдашев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: </w:t>
      </w:r>
      <w:r w:rsidRPr="005A056A">
        <w:rPr>
          <w:rFonts w:ascii="Times New Roman" w:hAnsi="Times New Roman"/>
          <w:sz w:val="28"/>
          <w:szCs w:val="28"/>
        </w:rPr>
        <w:t>биобиблиографическое пособие</w:t>
      </w:r>
      <w:r w:rsidRPr="005A056A">
        <w:rPr>
          <w:rFonts w:ascii="Times New Roman" w:hAnsi="Times New Roman"/>
          <w:b/>
          <w:sz w:val="28"/>
          <w:szCs w:val="28"/>
        </w:rPr>
        <w:t xml:space="preserve"> / </w:t>
      </w:r>
      <w:r w:rsidRPr="005A056A">
        <w:rPr>
          <w:rFonts w:ascii="Times New Roman" w:hAnsi="Times New Roman"/>
          <w:sz w:val="28"/>
          <w:szCs w:val="28"/>
        </w:rPr>
        <w:t xml:space="preserve">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библиотека им. А.С. Пушкина, отдел краеведения ; [В.А. Яценко]. – Краснодар, 2018. – 36с. (Кубань в лицах).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предназначаются широкому кругу преподавателей литературы, краеведов, сотрудников библиотек, читателей, интересующихся литературой и историей нашего края.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2037</w:t>
      </w:r>
    </w:p>
    <w:p w:rsidR="00CB3CE8" w:rsidRPr="005A056A" w:rsidRDefault="00CB3CE8" w:rsidP="00CB3CE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  торжество, и вдохновенье… : </w:t>
      </w:r>
      <w:r w:rsidRPr="005A056A">
        <w:rPr>
          <w:rFonts w:ascii="Times New Roman" w:hAnsi="Times New Roman"/>
          <w:sz w:val="28"/>
          <w:szCs w:val="28"/>
        </w:rPr>
        <w:t xml:space="preserve">о </w:t>
      </w:r>
      <w:r w:rsidRPr="005A056A">
        <w:rPr>
          <w:rFonts w:ascii="Times New Roman" w:hAnsi="Times New Roman"/>
          <w:b/>
          <w:sz w:val="28"/>
          <w:szCs w:val="28"/>
        </w:rPr>
        <w:t xml:space="preserve">памятнике Екатерине </w:t>
      </w:r>
      <w:r w:rsidRPr="005A056A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A056A">
        <w:rPr>
          <w:rFonts w:ascii="Times New Roman" w:hAnsi="Times New Roman"/>
          <w:b/>
          <w:sz w:val="28"/>
          <w:szCs w:val="28"/>
        </w:rPr>
        <w:t xml:space="preserve"> : </w:t>
      </w:r>
      <w:r w:rsidRPr="005A056A">
        <w:rPr>
          <w:rFonts w:ascii="Times New Roman" w:hAnsi="Times New Roman"/>
          <w:sz w:val="28"/>
          <w:szCs w:val="28"/>
        </w:rPr>
        <w:t xml:space="preserve">библиограф. обзор литературы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Ю. В. Грищенко, К. 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30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подробно излагает историю монумента и его современное состояние, рассказывается о скульптурной композиции памятника, об архитекторах, которые возвели его. Завершает обзор тематическая викторина «Символ Краснодара – памятник Екатерине </w:t>
      </w:r>
      <w:r w:rsidRPr="005A056A">
        <w:rPr>
          <w:rFonts w:ascii="Times New Roman" w:hAnsi="Times New Roman"/>
          <w:i/>
          <w:sz w:val="28"/>
          <w:szCs w:val="28"/>
          <w:lang w:val="en-US"/>
        </w:rPr>
        <w:t>II</w:t>
      </w:r>
      <w:r w:rsidRPr="005A056A">
        <w:rPr>
          <w:rFonts w:ascii="Times New Roman" w:hAnsi="Times New Roman"/>
          <w:i/>
          <w:sz w:val="28"/>
          <w:szCs w:val="28"/>
        </w:rPr>
        <w:t>».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История кубанского казачества в лицах, фактах и событиях. </w:t>
      </w:r>
      <w:r w:rsidRPr="005A056A">
        <w:rPr>
          <w:rFonts w:ascii="Times New Roman" w:hAnsi="Times New Roman"/>
          <w:sz w:val="28"/>
          <w:szCs w:val="28"/>
        </w:rPr>
        <w:t xml:space="preserve">/ МБУК Курганинская МЦБС ; </w:t>
      </w:r>
      <w:proofErr w:type="spellStart"/>
      <w:r w:rsidRPr="005A056A">
        <w:rPr>
          <w:rFonts w:ascii="Times New Roman" w:hAnsi="Times New Roman"/>
          <w:sz w:val="28"/>
          <w:szCs w:val="28"/>
        </w:rPr>
        <w:t>Родниковская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сельская библиотека ; [сост. Н.И. </w:t>
      </w:r>
      <w:proofErr w:type="spellStart"/>
      <w:r w:rsidRPr="005A056A">
        <w:rPr>
          <w:rFonts w:ascii="Times New Roman" w:hAnsi="Times New Roman"/>
          <w:sz w:val="28"/>
          <w:szCs w:val="28"/>
        </w:rPr>
        <w:t>Музоваткина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Родниковская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, 2017. – 24 с., ил.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1915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Их песни душу согревают </w:t>
      </w:r>
      <w:r w:rsidRPr="005A056A">
        <w:rPr>
          <w:rFonts w:ascii="Times New Roman" w:hAnsi="Times New Roman"/>
          <w:sz w:val="28"/>
          <w:szCs w:val="28"/>
        </w:rPr>
        <w:t>: путеводитель /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[сост.О.В. Денисенко 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2017. – 37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1966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Календарь знаменательных дат по Краснодарскому краю на 2019 год </w:t>
      </w:r>
      <w:r w:rsidRPr="005A056A">
        <w:rPr>
          <w:rFonts w:ascii="Times New Roman" w:hAnsi="Times New Roman"/>
          <w:sz w:val="28"/>
          <w:szCs w:val="28"/>
        </w:rPr>
        <w:t xml:space="preserve">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отдел краеведения ; [сост. Н.И. Швец]. – Краснодар, 2018. – 132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Содержательная часть Календаря отражает перечень профессиональных праздников, исторических событий, юбилейных дат предприятий, организаций, прославленных земляков и граждан, внесших значительный вклад в развитие Кубани.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 xml:space="preserve">Издание адресовано библиотечным работникам, преподавателям истории и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кубановедения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, журналистам и сотрудникам музеев, широкому кругу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Краеведение – познание Родины </w:t>
      </w:r>
      <w:r w:rsidRPr="005A056A">
        <w:rPr>
          <w:rFonts w:ascii="Times New Roman" w:hAnsi="Times New Roman"/>
          <w:sz w:val="28"/>
          <w:szCs w:val="28"/>
        </w:rPr>
        <w:t xml:space="preserve">: методические рекомендации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.] – Приморско-Ахтарск, 2017.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«Лабинск, ты по-прежнему молод»</w:t>
      </w:r>
      <w:r w:rsidRPr="005A056A">
        <w:rPr>
          <w:rFonts w:ascii="Times New Roman" w:hAnsi="Times New Roman"/>
          <w:sz w:val="28"/>
          <w:szCs w:val="28"/>
        </w:rPr>
        <w:t xml:space="preserve"> (К 70-летию присвоения Лабинску статуса города) : информационный буклет / МБУК ЦБС г. Лабинска ЦГБ им. Д.С. Лихачева ; сектор правовой и деловой информации ; [сост. Ф.С. </w:t>
      </w:r>
      <w:proofErr w:type="spellStart"/>
      <w:r w:rsidRPr="005A056A">
        <w:rPr>
          <w:rFonts w:ascii="Times New Roman" w:hAnsi="Times New Roman"/>
          <w:sz w:val="28"/>
          <w:szCs w:val="28"/>
        </w:rPr>
        <w:t>Зубцова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И.А. Долгих]. – Лабинск, 2017.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Буклет посвящен истории, достопримечательностям, известным людям города, а также книгам о Лабинске, написанным в разные годы.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Литературная Азбука Кубани. </w:t>
      </w:r>
      <w:r w:rsidRPr="005A056A">
        <w:rPr>
          <w:rFonts w:ascii="Times New Roman" w:hAnsi="Times New Roman"/>
          <w:sz w:val="28"/>
          <w:szCs w:val="28"/>
        </w:rPr>
        <w:t xml:space="preserve">Кубанские писатели – детям : рекомендательное 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2017. – 43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1965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«Молодое имя района». </w:t>
      </w:r>
      <w:r w:rsidRPr="005A056A">
        <w:rPr>
          <w:rFonts w:ascii="Times New Roman" w:hAnsi="Times New Roman"/>
          <w:sz w:val="28"/>
          <w:szCs w:val="28"/>
        </w:rPr>
        <w:t xml:space="preserve">Поисково-просветительская экспедиция «Имя Кубани». 80-летию образования Краснодарского края посвящается : информационно-библиографическое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«На кубанской земле» : Ф.В. Гладков, А.М. Горький, В.Г. Короленко, В.В. Маяковский : </w:t>
      </w:r>
      <w:r w:rsidRPr="005A056A">
        <w:rPr>
          <w:rFonts w:ascii="Times New Roman" w:hAnsi="Times New Roman"/>
          <w:sz w:val="28"/>
          <w:szCs w:val="28"/>
        </w:rPr>
        <w:t xml:space="preserve">сборник биобиблиографических обзоров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;отдел краеведения ; [</w:t>
      </w:r>
      <w:proofErr w:type="spellStart"/>
      <w:r w:rsidRPr="005A056A">
        <w:rPr>
          <w:rFonts w:ascii="Times New Roman" w:hAnsi="Times New Roman"/>
          <w:sz w:val="28"/>
          <w:szCs w:val="28"/>
        </w:rPr>
        <w:t>сост.Л.А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Жаркова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36 с.– (Кубань в лицах).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краткие очерки о пребывании на Кубани известных российских писателей, библиографические списки их произведений о Кубани и списки литературоведческих публикаций о связях писателей с нашим краем.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 пособия предназначаются для широкого круга читателей, сотрудников библиотек, педагогов, краеведов.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Инв. № 1959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 Кубани с любовью </w:t>
      </w:r>
      <w:r w:rsidRPr="005A056A">
        <w:rPr>
          <w:rFonts w:ascii="Times New Roman" w:hAnsi="Times New Roman"/>
          <w:sz w:val="28"/>
          <w:szCs w:val="28"/>
        </w:rPr>
        <w:t xml:space="preserve">: дайджест (Творчество В.С. </w:t>
      </w:r>
      <w:proofErr w:type="spellStart"/>
      <w:r w:rsidRPr="005A056A">
        <w:rPr>
          <w:rFonts w:ascii="Times New Roman" w:hAnsi="Times New Roman"/>
          <w:sz w:val="28"/>
          <w:szCs w:val="28"/>
        </w:rPr>
        <w:t>Подкопаева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1919</w:t>
      </w:r>
    </w:p>
    <w:p w:rsidR="00CB3CE8" w:rsidRPr="005A056A" w:rsidRDefault="00CB3CE8" w:rsidP="00CB3C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 нашем городе и крае всю информацию узнаем! </w:t>
      </w:r>
      <w:r w:rsidRPr="005A056A">
        <w:rPr>
          <w:rFonts w:ascii="Times New Roman" w:hAnsi="Times New Roman"/>
          <w:sz w:val="28"/>
          <w:szCs w:val="28"/>
        </w:rPr>
        <w:t xml:space="preserve">: рекомендательный список краеведческой литературы.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5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Ю. В. Грищенко]. – Краснодар, 2018.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2038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Отечеству на верность присяга </w:t>
      </w:r>
      <w:r w:rsidRPr="005A056A">
        <w:rPr>
          <w:rFonts w:ascii="Times New Roman" w:hAnsi="Times New Roman"/>
          <w:sz w:val="28"/>
          <w:szCs w:val="28"/>
        </w:rPr>
        <w:t xml:space="preserve">: памятка (Боевое имя Кубани)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1942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От станице к городу: История Лабинска в датах событиях фактах</w:t>
      </w:r>
      <w:r w:rsidRPr="005A056A">
        <w:rPr>
          <w:rFonts w:ascii="Times New Roman" w:hAnsi="Times New Roman"/>
          <w:sz w:val="28"/>
          <w:szCs w:val="28"/>
        </w:rPr>
        <w:t>. / МБУК ЦБС ЦБ им. Д.С. Лихачева [</w:t>
      </w:r>
      <w:proofErr w:type="spellStart"/>
      <w:r w:rsidRPr="005A056A">
        <w:rPr>
          <w:rFonts w:ascii="Times New Roman" w:hAnsi="Times New Roman"/>
          <w:sz w:val="28"/>
          <w:szCs w:val="28"/>
        </w:rPr>
        <w:t>сост.С.О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Апетян</w:t>
      </w:r>
      <w:proofErr w:type="spellEnd"/>
      <w:r w:rsidRPr="005A056A">
        <w:rPr>
          <w:rFonts w:ascii="Times New Roman" w:hAnsi="Times New Roman"/>
          <w:sz w:val="28"/>
          <w:szCs w:val="28"/>
        </w:rPr>
        <w:t>]. – Лабинск, 2017. – 24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Данное пособие дает краткие сведения о важных событиях и фактах истории города Лабинск, который прошел путь от станицы до города.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Предназначена для всех, кто интересуется прошлым и настоящим своей малой родины.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Писатели Кубани </w:t>
      </w:r>
      <w:r w:rsidRPr="005A056A">
        <w:rPr>
          <w:rFonts w:ascii="Times New Roman" w:hAnsi="Times New Roman"/>
          <w:sz w:val="28"/>
          <w:szCs w:val="28"/>
        </w:rPr>
        <w:t xml:space="preserve">: краткий биобиблиографический справочник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отдел краеведения ; [</w:t>
      </w:r>
      <w:proofErr w:type="spellStart"/>
      <w:r w:rsidRPr="005A056A">
        <w:rPr>
          <w:rFonts w:ascii="Times New Roman" w:hAnsi="Times New Roman"/>
          <w:sz w:val="28"/>
          <w:szCs w:val="28"/>
        </w:rPr>
        <w:t>сост.Л.А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Жаркова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240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Справочник включает 147 персоналий кубанских писателей, состоящих из краткой биографии писателя, библиографического списка основных произведений и краткого списка публикаций о жизни и творчестве.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справочника предназначаются для широкого круга читателей, сотрудников библиотек, педагогов, литературоведов, преподавателей литературы, аспирантов и студентов гуманитарных вузов, работников издательств, других учреждений культуры. Он может быть использован всеми, кто интересуется литературой Кубани.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По страницам районной газеты «Колхозный путь» («Заря Кубани») за период с 1956 по 1960 годы: </w:t>
      </w:r>
      <w:r w:rsidRPr="005A056A">
        <w:rPr>
          <w:rFonts w:ascii="Times New Roman" w:hAnsi="Times New Roman"/>
          <w:sz w:val="28"/>
          <w:szCs w:val="28"/>
        </w:rPr>
        <w:t xml:space="preserve">информационный ретро-дайджест.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2 /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Славянская межпоселенческая центральная библиотека [сост. Л. </w:t>
      </w:r>
      <w:proofErr w:type="spellStart"/>
      <w:r w:rsidRPr="005A056A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5A056A">
        <w:rPr>
          <w:rFonts w:ascii="Times New Roman" w:hAnsi="Times New Roman"/>
          <w:sz w:val="28"/>
          <w:szCs w:val="28"/>
        </w:rPr>
        <w:t>.]. – Славянск-на-Кубани, 2017. – 32 с., ил.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Выпуск № 2 продолжает цикл информационных ретро-дайджестов «По страницам районной газеты «Колхозный путь»(«Заря Кубани») и включает в себя информацию о событиях, происходящих в Славянском районе, которая была опубликована в газете «Колхозный путь» в период с 1956 по 1960 годы.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Посмотри, как он хорош, край в котором ты живешь </w:t>
      </w:r>
      <w:r w:rsidRPr="005A056A">
        <w:rPr>
          <w:rFonts w:ascii="Times New Roman" w:hAnsi="Times New Roman"/>
          <w:sz w:val="28"/>
          <w:szCs w:val="28"/>
        </w:rPr>
        <w:t xml:space="preserve">: Путеводитель по Краснодарскому краю (Краснодар, Армавир, Анапа, Геленджик, Горячий ключ, Новороссийск, Сочи).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1.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библиогр.отдел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; [сост. И.Г. 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 – Приморско-Ахтарск, 2017. – 27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Посмотри, как он хорош, край, в котором ты живешь : </w:t>
      </w:r>
      <w:r w:rsidRPr="005A056A">
        <w:rPr>
          <w:rFonts w:ascii="Times New Roman" w:hAnsi="Times New Roman"/>
          <w:sz w:val="28"/>
          <w:szCs w:val="28"/>
        </w:rPr>
        <w:t>Путеводитель по Краснодарскому краю (</w:t>
      </w:r>
      <w:proofErr w:type="spellStart"/>
      <w:r w:rsidRPr="005A056A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Апшеронский,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Белоглинский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Белореченский,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Выселковский, Гулькевичский, Динской, </w:t>
      </w:r>
      <w:proofErr w:type="spellStart"/>
      <w:r w:rsidRPr="005A056A">
        <w:rPr>
          <w:rFonts w:ascii="Times New Roman" w:hAnsi="Times New Roman"/>
          <w:sz w:val="28"/>
          <w:szCs w:val="28"/>
        </w:rPr>
        <w:t>Ейский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Кавказский, Калининский, Каневской, Кореновский, Красноармейский, Крыловской, Крымский,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Курганинский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Кущевский,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Лабинский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районы).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2.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библиогр.отдел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64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Посмотри, как он хорош, край, в котором ты живешь : </w:t>
      </w:r>
      <w:r w:rsidRPr="005A056A">
        <w:rPr>
          <w:rFonts w:ascii="Times New Roman" w:hAnsi="Times New Roman"/>
          <w:sz w:val="28"/>
          <w:szCs w:val="28"/>
        </w:rPr>
        <w:t xml:space="preserve">путеводитель по Краснодарскому краю (Ленинградский, Мостовской, Новокубанский, Новопокровский,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Отрадненский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Павловский,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Северский, Славянский,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Староминский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Тбилисский, Темрюкский,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Тихорецкий, Туапсинский, Успенский,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Щербиновский районы).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3.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 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64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Селфи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с природой Кубани». Районный фотоконкурс </w:t>
      </w:r>
      <w:r w:rsidRPr="005A056A">
        <w:rPr>
          <w:rFonts w:ascii="Times New Roman" w:hAnsi="Times New Roman"/>
          <w:sz w:val="28"/>
          <w:szCs w:val="28"/>
        </w:rPr>
        <w:t xml:space="preserve">: информационно-иллюстративный буклет / Славянская межпоселенческая центральная библиотека, [сост. Л. </w:t>
      </w:r>
      <w:proofErr w:type="spellStart"/>
      <w:r w:rsidRPr="005A056A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Славянск-на-Кубани, 2017. – 16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Данный буклет включает в себя работы участников, а также информацию об условиях и победителях районного фотоконкурса «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Селфи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с природой Кубани».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«Театральные звуки и краски : Краснодарские театры вчера, сегодня и завтра»</w:t>
      </w:r>
      <w:r w:rsidRPr="005A056A">
        <w:rPr>
          <w:rFonts w:ascii="Times New Roman" w:hAnsi="Times New Roman"/>
          <w:sz w:val="28"/>
          <w:szCs w:val="28"/>
        </w:rPr>
        <w:t xml:space="preserve"> :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рекомендательное библиографическое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;. отдел краеведения ; [сост. С.А. </w:t>
      </w:r>
      <w:proofErr w:type="spellStart"/>
      <w:r w:rsidRPr="005A056A">
        <w:rPr>
          <w:rFonts w:ascii="Times New Roman" w:hAnsi="Times New Roman"/>
          <w:sz w:val="28"/>
          <w:szCs w:val="28"/>
        </w:rPr>
        <w:t>Коблева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40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краткий очерк об истории развития театральной деятельности в Краснодаре, библиографический список книги и статей, посвященных истории театров. Также дана информация о развитии театров на данный момент.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пособия предназначаются для широкого круга читателей, сотрудников библиотек, краеведов, а также для поклонников данного вида искусства.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Трудовое имя Кубани : </w:t>
      </w:r>
      <w:r w:rsidRPr="005A056A">
        <w:rPr>
          <w:rFonts w:ascii="Times New Roman" w:hAnsi="Times New Roman"/>
          <w:sz w:val="28"/>
          <w:szCs w:val="28"/>
        </w:rPr>
        <w:t>сборник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ЦРБ ; сектор краеведения ; [сост. Жихарева И.Г.] – Усть-Лабинск, 2017. – 40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Трудовое имя Кубани. Предлагаемое издание – о замечательных людях земли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Усть-Лабинской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, которые своей жизнью и безупречным трудом доказали любовь к Родине, преданность идеалам добра и справедливости. Это замечательные наши современники, люди с большой буквы.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рассчитан на широкий круг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«Трудовое имя района». </w:t>
      </w:r>
      <w:r w:rsidRPr="005A056A">
        <w:rPr>
          <w:rFonts w:ascii="Times New Roman" w:hAnsi="Times New Roman"/>
          <w:sz w:val="28"/>
          <w:szCs w:val="28"/>
        </w:rPr>
        <w:t xml:space="preserve">Поисково-просветительская экспедиция «Имя Кубани». 80-летию образования Краснодарского края посвящается : информационно-библиографическое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2017.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Туристические тропы Апшеронского района. Пешие маршруты выходного дня : </w:t>
      </w:r>
      <w:r w:rsidRPr="005A056A">
        <w:rPr>
          <w:rFonts w:ascii="Times New Roman" w:hAnsi="Times New Roman"/>
          <w:sz w:val="28"/>
          <w:szCs w:val="28"/>
        </w:rPr>
        <w:t xml:space="preserve">путеводитель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О.А. Куликова]. – Апшеронск, 2017. – 71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«Хранители истории земли Кубанской»</w:t>
      </w:r>
      <w:r w:rsidRPr="005A056A">
        <w:rPr>
          <w:rFonts w:ascii="Times New Roman" w:hAnsi="Times New Roman"/>
          <w:sz w:val="28"/>
          <w:szCs w:val="28"/>
        </w:rPr>
        <w:t xml:space="preserve"> : рекомендательный список литературы о кубанских краеведах / МБУК Белоглинская МЦРБ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О.И. </w:t>
      </w:r>
      <w:proofErr w:type="spellStart"/>
      <w:r w:rsidRPr="005A056A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5A056A">
        <w:rPr>
          <w:rFonts w:ascii="Times New Roman" w:hAnsi="Times New Roman"/>
          <w:sz w:val="28"/>
          <w:szCs w:val="28"/>
        </w:rPr>
        <w:t>.]. – Белая Глина, 2017.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Рекомендательный список литературы содержит информацию о биографиях и произведениях кубанских историков-краеведов.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предназначено для широкого круга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1946</w:t>
      </w:r>
    </w:p>
    <w:p w:rsidR="00CB3CE8" w:rsidRPr="005A056A" w:rsidRDefault="00CB3CE8" w:rsidP="00B2301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16357" w:rsidRPr="005A056A" w:rsidRDefault="009A7191" w:rsidP="009A719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7. Знаменательные и юбилейные даты России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Из паспорта Краснодарского края : к 80-летию образования Краснодарского края</w:t>
      </w:r>
      <w:r w:rsidRPr="005A056A">
        <w:rPr>
          <w:rFonts w:ascii="Times New Roman" w:hAnsi="Times New Roman"/>
          <w:sz w:val="28"/>
          <w:szCs w:val="28"/>
        </w:rPr>
        <w:t xml:space="preserve"> : информационный дайджест / </w:t>
      </w:r>
      <w:proofErr w:type="spellStart"/>
      <w:r w:rsidRPr="005A056A">
        <w:rPr>
          <w:rFonts w:ascii="Times New Roman" w:hAnsi="Times New Roman"/>
          <w:sz w:val="28"/>
          <w:szCs w:val="28"/>
        </w:rPr>
        <w:t>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ЦБ им. Д.С. Лихачева ; читальный зал ; [сост. С.О. </w:t>
      </w:r>
      <w:proofErr w:type="spellStart"/>
      <w:r w:rsidRPr="005A056A">
        <w:rPr>
          <w:rFonts w:ascii="Times New Roman" w:hAnsi="Times New Roman"/>
          <w:sz w:val="28"/>
          <w:szCs w:val="28"/>
        </w:rPr>
        <w:t>Апетян</w:t>
      </w:r>
      <w:proofErr w:type="spellEnd"/>
      <w:r w:rsidRPr="005A056A">
        <w:rPr>
          <w:rFonts w:ascii="Times New Roman" w:hAnsi="Times New Roman"/>
          <w:sz w:val="28"/>
          <w:szCs w:val="28"/>
        </w:rPr>
        <w:t>]. – Лабинск, 2017. – 24 с.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Данный дайджест знакомит читателя с разнообразными материалами, которые характеризуют образование Краснодарского края в 1937 году.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представленные в этом издание будут интересны для краеведов, преподавателей учебных заведений, а так же для всех кому интересна история родного края.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1954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Календарь праздничных дней, памятных дат и знаменательных событий. 2018 г.</w:t>
      </w:r>
      <w:r w:rsidRPr="005A056A">
        <w:rPr>
          <w:rFonts w:ascii="Times New Roman" w:hAnsi="Times New Roman"/>
          <w:sz w:val="28"/>
          <w:szCs w:val="28"/>
        </w:rPr>
        <w:t xml:space="preserve"> / Славянская межпоселенческая центральная библиотека ;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отдел, [сост. Захарченко С.В.] – Славянск-на-Кубани, 2017. – 36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Очередной выпуск ежегодного календаря российских и международных праздников, памятных дат и событий.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1929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Календарь знаменательных и памятных дат города Кропоткина на 2018 год</w:t>
      </w:r>
      <w:r w:rsidRPr="005A056A">
        <w:rPr>
          <w:rFonts w:ascii="Times New Roman" w:hAnsi="Times New Roman"/>
          <w:sz w:val="28"/>
          <w:szCs w:val="28"/>
        </w:rPr>
        <w:t xml:space="preserve"> / МБУК ЦБС г. Кропоткина ЦБ им. А.В. Луначарского ; [сост. Р.Н. Насонова, Г.В. </w:t>
      </w:r>
      <w:proofErr w:type="spellStart"/>
      <w:r w:rsidRPr="005A056A">
        <w:rPr>
          <w:rFonts w:ascii="Times New Roman" w:hAnsi="Times New Roman"/>
          <w:sz w:val="28"/>
          <w:szCs w:val="28"/>
        </w:rPr>
        <w:t>Бухтиярова</w:t>
      </w:r>
      <w:proofErr w:type="spellEnd"/>
      <w:r w:rsidRPr="005A056A">
        <w:rPr>
          <w:rFonts w:ascii="Times New Roman" w:hAnsi="Times New Roman"/>
          <w:sz w:val="28"/>
          <w:szCs w:val="28"/>
        </w:rPr>
        <w:t>; отв. за выпуск Л.М. Трепильченко] – Кропоткин, 2017. – 32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1944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Кубанский календарь на 2018 г. / </w:t>
      </w:r>
      <w:r w:rsidRPr="005A056A">
        <w:rPr>
          <w:rFonts w:ascii="Times New Roman" w:hAnsi="Times New Roman"/>
          <w:sz w:val="28"/>
          <w:szCs w:val="28"/>
        </w:rPr>
        <w:t xml:space="preserve">Славянская межпоселенческая центральная библиотека ;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Захарченко С.В.] – Славянск-на-Кубани, 2017. – 20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Очередной выпуск ежегодного календаря праздничных дней, памятных дат и знаменательных событий Краснодарского края, Славянского района и г. Славянск-на-Кубани.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Инв. № 1926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«Октябрь 1917-го – прорыв к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социолизму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!» 100лет Октябрьской революции </w:t>
      </w:r>
      <w:r w:rsidRPr="005A056A">
        <w:rPr>
          <w:rFonts w:ascii="Times New Roman" w:hAnsi="Times New Roman"/>
          <w:sz w:val="28"/>
          <w:szCs w:val="28"/>
        </w:rPr>
        <w:t xml:space="preserve">: рекомендательный список литературы 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Н.Ф. </w:t>
      </w:r>
      <w:proofErr w:type="spellStart"/>
      <w:r w:rsidRPr="005A056A">
        <w:rPr>
          <w:rFonts w:ascii="Times New Roman" w:hAnsi="Times New Roman"/>
          <w:sz w:val="28"/>
          <w:szCs w:val="28"/>
        </w:rPr>
        <w:t>Горивенко</w:t>
      </w:r>
      <w:proofErr w:type="spellEnd"/>
      <w:r w:rsidRPr="005A056A">
        <w:rPr>
          <w:rFonts w:ascii="Times New Roman" w:hAnsi="Times New Roman"/>
          <w:sz w:val="28"/>
          <w:szCs w:val="28"/>
        </w:rPr>
        <w:t>]. – Усть-Лабинск, 2017. – 22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Предлагаемый вашему вниманию рекомендательный указатель подготовлен к знаменательной дате – столетию Октябрьской революции 1917 года в России. Он содержит книги и статьи из периодических изданий, имеющихся в фондах нашей библиотеки.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1918</w:t>
      </w:r>
    </w:p>
    <w:p w:rsidR="008C37F7" w:rsidRPr="005A056A" w:rsidRDefault="008C37F7" w:rsidP="008C37F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 днем рождения , Краснодарский край! : к 80-летию со дня образования : </w:t>
      </w:r>
      <w:r w:rsidRPr="005A056A">
        <w:rPr>
          <w:rFonts w:ascii="Times New Roman" w:hAnsi="Times New Roman"/>
          <w:sz w:val="28"/>
          <w:szCs w:val="28"/>
        </w:rPr>
        <w:t xml:space="preserve">библиографический обзор литературы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[сост. М. 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К. 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36 с.</w:t>
      </w:r>
    </w:p>
    <w:p w:rsidR="008C37F7" w:rsidRPr="005A056A" w:rsidRDefault="008C37F7" w:rsidP="008C37F7">
      <w:pPr>
        <w:spacing w:after="0"/>
        <w:ind w:firstLine="567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 : подросткам, молодежи, учителям и преподавателям курса «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Кубановедение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», специалистам библиотек, а также всем тем, кто интересуется историей родного края.</w:t>
      </w:r>
    </w:p>
    <w:p w:rsidR="008C37F7" w:rsidRPr="005A056A" w:rsidRDefault="008C37F7" w:rsidP="008C37F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1988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Сокровищница документов прошлого</w:t>
      </w:r>
      <w:r w:rsidRPr="005A056A">
        <w:rPr>
          <w:rFonts w:ascii="Times New Roman" w:hAnsi="Times New Roman"/>
          <w:sz w:val="28"/>
          <w:szCs w:val="28"/>
        </w:rPr>
        <w:t xml:space="preserve"> : к 100-летию государственной архивной службы России : библиографическое.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И.В. Селищева]. – Краснодар, 2018. – 32 с.</w:t>
      </w:r>
    </w:p>
    <w:p w:rsidR="008C37F7" w:rsidRPr="005A056A" w:rsidRDefault="008C37F7" w:rsidP="008C37F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приурочено к 100-летию государственной архивной службы России.</w:t>
      </w:r>
    </w:p>
    <w:p w:rsidR="008C37F7" w:rsidRPr="005A056A" w:rsidRDefault="008C37F7" w:rsidP="008C37F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Данный сборник содержит информацию об имеющихся в фондах ККУНБ им. А.С. Пушкина уникальных историко-документальных изданиях дореволюционного периода и изданиях архивных служб России.</w:t>
      </w:r>
    </w:p>
    <w:p w:rsidR="008C37F7" w:rsidRPr="005A056A" w:rsidRDefault="008C37F7" w:rsidP="008C37F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</w:t>
      </w:r>
    </w:p>
    <w:p w:rsidR="008C37F7" w:rsidRPr="005A056A" w:rsidRDefault="008C37F7" w:rsidP="008C37F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2005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Художники-иллюстраторы – юбиляры 2018 года </w:t>
      </w:r>
      <w:r w:rsidRPr="005A056A">
        <w:rPr>
          <w:rFonts w:ascii="Times New Roman" w:hAnsi="Times New Roman"/>
          <w:sz w:val="28"/>
          <w:szCs w:val="28"/>
        </w:rPr>
        <w:t xml:space="preserve">: Арт-календарь / Славянская межпоселенческая центральная библиотека;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отдел, [сост. Захарченко С.В.] – Славянск-на-Кубани, 2017. – 8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1928</w:t>
      </w:r>
    </w:p>
    <w:p w:rsidR="00215646" w:rsidRPr="005A056A" w:rsidRDefault="00215646" w:rsidP="00215646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***</w:t>
      </w:r>
    </w:p>
    <w:p w:rsidR="00D35C85" w:rsidRPr="005A056A" w:rsidRDefault="00215646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Персоналии</w:t>
      </w:r>
    </w:p>
    <w:p w:rsidR="00222CF5" w:rsidRPr="005A056A" w:rsidRDefault="00222CF5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Архипелаг судьбы : </w:t>
      </w:r>
      <w:r w:rsidRPr="005A056A">
        <w:rPr>
          <w:rFonts w:ascii="Times New Roman" w:hAnsi="Times New Roman"/>
          <w:sz w:val="28"/>
          <w:szCs w:val="28"/>
        </w:rPr>
        <w:t xml:space="preserve">к 100-летию со дня рождения А.И. Солженицына : биобиблиографическое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И.В. Селищева]. – Краснодар, 2018. – 36 с.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биобиблиографическое пособие вошли публикации А.И. Солженицына и литература о жизни и творчестве писателя из фонда ККУНБ им. А.С. Пушкина.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2021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Век Солженицына : к 100-летию со дня рождения писателя : </w:t>
      </w:r>
      <w:r w:rsidRPr="005A056A">
        <w:rPr>
          <w:rFonts w:ascii="Times New Roman" w:hAnsi="Times New Roman"/>
          <w:sz w:val="28"/>
          <w:szCs w:val="28"/>
        </w:rPr>
        <w:t xml:space="preserve">методические рекомендации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.-метод. отдел ; [сост. А.Г. </w:t>
      </w:r>
      <w:proofErr w:type="spellStart"/>
      <w:r w:rsidRPr="005A056A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19 с. – (Литературный мир России).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2033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«Выдающийся мастер книжной графики»: </w:t>
      </w:r>
      <w:r w:rsidRPr="005A056A">
        <w:rPr>
          <w:rFonts w:ascii="Times New Roman" w:hAnsi="Times New Roman"/>
          <w:sz w:val="28"/>
          <w:szCs w:val="28"/>
        </w:rPr>
        <w:t xml:space="preserve">к 135-летию со дня рождения художника Д.И. Митрохина: рекомендательное биобиблиографическое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Пушкина, отдел литературы по искусству ; [сост. О.Н. Полякова]. – Краснодар, 2018. – 36 с. – (Под знаком юбилея).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краткий очерк жизни и творчества художника Д</w:t>
      </w:r>
      <w:r w:rsidRPr="005A056A">
        <w:rPr>
          <w:rFonts w:ascii="Times New Roman" w:hAnsi="Times New Roman"/>
          <w:b/>
          <w:i/>
          <w:sz w:val="28"/>
          <w:szCs w:val="28"/>
        </w:rPr>
        <w:t>.</w:t>
      </w:r>
      <w:r w:rsidRPr="005A056A">
        <w:rPr>
          <w:rFonts w:ascii="Times New Roman" w:hAnsi="Times New Roman"/>
          <w:i/>
          <w:sz w:val="28"/>
          <w:szCs w:val="28"/>
        </w:rPr>
        <w:t>И. Митрохина (1883-1973), биобиблиографический указатель литературы о нем, а также статьи известных исследователей о мастерстве выдающегося графика.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пособия предназначены для широкого круга читателей, сотрудников библиотек, учащихся, педагогов.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2043.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Звучат его песни – и тает душа : к 80-летию со дня рождения Виктора Гавриловича Захарченко </w:t>
      </w:r>
      <w:r w:rsidRPr="005A056A">
        <w:rPr>
          <w:rFonts w:ascii="Times New Roman" w:hAnsi="Times New Roman"/>
          <w:sz w:val="28"/>
          <w:szCs w:val="28"/>
        </w:rPr>
        <w:t xml:space="preserve">: рекомендательный список литературы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К.А.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28 с.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</w:t>
      </w:r>
      <w:r w:rsidRPr="005A056A">
        <w:rPr>
          <w:rFonts w:ascii="Times New Roman" w:hAnsi="Times New Roman"/>
          <w:sz w:val="28"/>
          <w:szCs w:val="28"/>
        </w:rPr>
        <w:t xml:space="preserve">. </w:t>
      </w:r>
      <w:r w:rsidRPr="005A056A">
        <w:rPr>
          <w:rFonts w:ascii="Times New Roman" w:hAnsi="Times New Roman"/>
          <w:b/>
          <w:sz w:val="28"/>
          <w:szCs w:val="28"/>
        </w:rPr>
        <w:t>№ 2035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Знакомый незнакомец Максим Горький : </w:t>
      </w:r>
      <w:r w:rsidRPr="005A056A">
        <w:rPr>
          <w:rFonts w:ascii="Times New Roman" w:hAnsi="Times New Roman"/>
          <w:sz w:val="28"/>
          <w:szCs w:val="28"/>
        </w:rPr>
        <w:t xml:space="preserve">методические рекомендации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.-метод. отдел ; [сост. А.Г. </w:t>
      </w:r>
      <w:proofErr w:type="spellStart"/>
      <w:r w:rsidRPr="005A056A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27 с. – (Литературный мир России).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2034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Ирония режиссерской судьбы. Эльдару Рязанову – 90 лет</w:t>
      </w:r>
      <w:r w:rsidRPr="005A056A">
        <w:rPr>
          <w:rFonts w:ascii="Times New Roman" w:hAnsi="Times New Roman"/>
          <w:sz w:val="28"/>
          <w:szCs w:val="28"/>
        </w:rPr>
        <w:t xml:space="preserve"> : Памятка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16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1977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Материалы научно-практической конференции «П.А. Кропоткин-творец интеллектуальной славы России» от 20 декабря 2016 года </w:t>
      </w:r>
      <w:r w:rsidRPr="005A056A">
        <w:rPr>
          <w:rFonts w:ascii="Times New Roman" w:hAnsi="Times New Roman"/>
          <w:sz w:val="28"/>
          <w:szCs w:val="28"/>
        </w:rPr>
        <w:t xml:space="preserve">/ Кропоткинская первичная организация историков-архивистов (РОИА); [сост. и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директор МБУК ЦБС Л.М. Трепильченко; компьютерная верстка О.Д. </w:t>
      </w:r>
      <w:proofErr w:type="spellStart"/>
      <w:r w:rsidRPr="005A056A">
        <w:rPr>
          <w:rFonts w:ascii="Times New Roman" w:hAnsi="Times New Roman"/>
          <w:sz w:val="28"/>
          <w:szCs w:val="28"/>
        </w:rPr>
        <w:t>Адиулина</w:t>
      </w:r>
      <w:proofErr w:type="spellEnd"/>
      <w:r w:rsidRPr="005A056A">
        <w:rPr>
          <w:rFonts w:ascii="Times New Roman" w:hAnsi="Times New Roman"/>
          <w:sz w:val="28"/>
          <w:szCs w:val="28"/>
        </w:rPr>
        <w:t>.] – Кропоткин, 2017. – 64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2011</w:t>
      </w:r>
    </w:p>
    <w:p w:rsidR="008C37F7" w:rsidRPr="005A056A" w:rsidRDefault="008C37F7" w:rsidP="00222CF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Музыка как судьба</w:t>
      </w:r>
      <w:r w:rsidRPr="005A056A">
        <w:rPr>
          <w:rFonts w:ascii="Times New Roman" w:hAnsi="Times New Roman"/>
          <w:sz w:val="28"/>
          <w:szCs w:val="28"/>
        </w:rPr>
        <w:t xml:space="preserve"> : к 80-летию со дня рождения Виктора Гавриловича Захарченко : рекомендательное библиографическое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сектор нотных изданий и звукозаписей ; [сост. А.И. </w:t>
      </w:r>
      <w:proofErr w:type="spellStart"/>
      <w:r w:rsidRPr="005A056A">
        <w:rPr>
          <w:rFonts w:ascii="Times New Roman" w:hAnsi="Times New Roman"/>
          <w:sz w:val="28"/>
          <w:szCs w:val="28"/>
        </w:rPr>
        <w:t>Иллич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2018. – 60 с.</w:t>
      </w:r>
    </w:p>
    <w:p w:rsidR="008C37F7" w:rsidRPr="005A056A" w:rsidRDefault="008C37F7" w:rsidP="00222CF5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посвящено творчеству выдающегося кубанского композитора В.Г. Захарченко, художественного руководителя Кубанского казачьего хора.</w:t>
      </w:r>
    </w:p>
    <w:p w:rsidR="008C37F7" w:rsidRPr="005A056A" w:rsidRDefault="008C37F7" w:rsidP="00222CF5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Рассчитано на широкий круг читателей, а также на музыковедов, сотрудников библиотек и других учреждений культуры.</w:t>
      </w:r>
    </w:p>
    <w:p w:rsidR="008C37F7" w:rsidRPr="005A056A" w:rsidRDefault="008C37F7" w:rsidP="00222CF5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1998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Мудрость и сила таланта </w:t>
      </w:r>
      <w:r w:rsidRPr="005A056A">
        <w:rPr>
          <w:rFonts w:ascii="Times New Roman" w:hAnsi="Times New Roman"/>
          <w:sz w:val="28"/>
          <w:szCs w:val="28"/>
        </w:rPr>
        <w:t xml:space="preserve">: памятка (К 80-летию со дня рождения В.Г. Распутина)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 – Приморско-Ахтарск, 2017. – 12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1920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 поэте говорят стихи </w:t>
      </w:r>
      <w:r w:rsidRPr="005A056A">
        <w:rPr>
          <w:rFonts w:ascii="Times New Roman" w:hAnsi="Times New Roman"/>
          <w:sz w:val="28"/>
          <w:szCs w:val="28"/>
        </w:rPr>
        <w:t xml:space="preserve">: буклет (К 80-летию со дня рождения Б. Ахмадулиной)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12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1921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Он сердцем Родину любил : </w:t>
      </w:r>
      <w:r w:rsidRPr="005A056A">
        <w:rPr>
          <w:rFonts w:ascii="Times New Roman" w:hAnsi="Times New Roman"/>
          <w:sz w:val="28"/>
          <w:szCs w:val="28"/>
        </w:rPr>
        <w:t xml:space="preserve">к 200-летию со дня рождения И.С. Тургенева :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И.В. Селищева]. – Краснодар, 2018. – 44с.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сборник включена информация об имеющихся в фондах ККУНБ им. А.С. Пушкина произведениях из литературного наследия И.С. Тургенева и материалах о жизни и творчестве писателя.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2022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«Певец края казачьего» : </w:t>
      </w:r>
      <w:r w:rsidRPr="005A056A">
        <w:rPr>
          <w:rFonts w:ascii="Times New Roman" w:hAnsi="Times New Roman"/>
          <w:sz w:val="28"/>
          <w:szCs w:val="28"/>
        </w:rPr>
        <w:t xml:space="preserve">к 100-летию со дня рождения Г.М. </w:t>
      </w:r>
      <w:proofErr w:type="spellStart"/>
      <w:r w:rsidRPr="005A056A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: биобиблиографическое пособие / Краснодар. краев. науч. б-</w:t>
      </w:r>
      <w:r w:rsidRPr="005A056A">
        <w:rPr>
          <w:rFonts w:ascii="Times New Roman" w:hAnsi="Times New Roman"/>
          <w:sz w:val="28"/>
          <w:szCs w:val="28"/>
        </w:rPr>
        <w:lastRenderedPageBreak/>
        <w:t>ка им. А.С. Пушкина, отдел краеведения ; [сост. В.А. Яценко]. – Краснодар, 2018. – 24 с.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посвящено жизни и деятельности выдающегося кубанского композитора и общественного деятеля Григория Максимовича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предназначаются широкому кругу читателей, интересующихся музыкальной культурой и историей нашего края.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2006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Певец родной природы </w:t>
      </w:r>
      <w:r w:rsidRPr="005A056A">
        <w:rPr>
          <w:rFonts w:ascii="Times New Roman" w:hAnsi="Times New Roman"/>
          <w:sz w:val="28"/>
          <w:szCs w:val="28"/>
        </w:rPr>
        <w:t xml:space="preserve">:памятка ( К 185-летию со дня рождения И.И. Шишкина)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28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1937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Перечитывая заново : </w:t>
      </w:r>
      <w:r w:rsidRPr="005A056A">
        <w:rPr>
          <w:rFonts w:ascii="Times New Roman" w:hAnsi="Times New Roman"/>
          <w:sz w:val="28"/>
          <w:szCs w:val="28"/>
        </w:rPr>
        <w:t xml:space="preserve">к 150-летию со дня рождения Максима Горького : биобиблиографическое.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Ю.В. Макаренко]. – Краснодар, 2018. – 48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библиографическом пособии представлена информация о сочинениях М.А. Горького, литература о его жизни и творчестве.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2007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Петр Кропоткин и литература : </w:t>
      </w:r>
      <w:r w:rsidRPr="005A056A">
        <w:rPr>
          <w:rFonts w:ascii="Times New Roman" w:hAnsi="Times New Roman"/>
          <w:sz w:val="28"/>
          <w:szCs w:val="28"/>
        </w:rPr>
        <w:t>информационный дайджест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/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МБУК ЦБС г. Кропоткина ЦГБ им. А.В. Луначарского ; [сост.Р.Н. Насонова;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Л.М. Трепильченко]. – Кропоткин, 2017 – 11 с. (К 175-летию со дня рождения П.А. Кропоткина)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№ 2013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«Поэт высокого дара»</w:t>
      </w:r>
      <w:r w:rsidRPr="005A056A">
        <w:rPr>
          <w:rFonts w:ascii="Times New Roman" w:hAnsi="Times New Roman"/>
          <w:sz w:val="28"/>
          <w:szCs w:val="28"/>
        </w:rPr>
        <w:t xml:space="preserve"> : к 90-летию со дня рождения поэта Виталия Борисовича </w:t>
      </w:r>
      <w:proofErr w:type="spellStart"/>
      <w:r w:rsidRPr="005A056A">
        <w:rPr>
          <w:rFonts w:ascii="Times New Roman" w:hAnsi="Times New Roman"/>
          <w:sz w:val="28"/>
          <w:szCs w:val="28"/>
        </w:rPr>
        <w:t>Бакалдина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/ МБУК ЦБС г. Лабинска ЦБ им. Д.С. Лихачева ; [сост. </w:t>
      </w:r>
      <w:proofErr w:type="spellStart"/>
      <w:r w:rsidRPr="005A056A">
        <w:rPr>
          <w:rFonts w:ascii="Times New Roman" w:hAnsi="Times New Roman"/>
          <w:sz w:val="28"/>
          <w:szCs w:val="28"/>
        </w:rPr>
        <w:t>Апетян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С.О.] – Лабинск, 2017.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Виталий Борисович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Бакалдин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– поэт истинный. Нет в его стихах изощренной надуманности. Они трогательно просты, естественны, как дыхание. Он не придумывает себе другие края в своем творчестве. Земля, на которой он вырос, земля, на которой он жил, – это и есть почва для его поэзии.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Виталий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Бакалдин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– человек удивительно яркой судьбы. И наверно, не может быть иначе, коль отпустили ему небеса большой поэтический талант, трепетное сердце и глубокий аналитический ум.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Данное пособие предназначено для учителей и учащихся школ, а так же для тех, кому интересна литература родного края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1952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Родословная Кропоткиных </w:t>
      </w:r>
      <w:r w:rsidRPr="005A056A">
        <w:rPr>
          <w:rFonts w:ascii="Times New Roman" w:hAnsi="Times New Roman"/>
          <w:sz w:val="28"/>
          <w:szCs w:val="28"/>
        </w:rPr>
        <w:t>/ Кропоткинская первичная организация историков –архивистов (РОИА) ; [</w:t>
      </w:r>
      <w:proofErr w:type="spellStart"/>
      <w:r w:rsidRPr="005A056A">
        <w:rPr>
          <w:rFonts w:ascii="Times New Roman" w:hAnsi="Times New Roman"/>
          <w:sz w:val="28"/>
          <w:szCs w:val="28"/>
        </w:rPr>
        <w:t>сост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Н.В. Харин;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директор МБУК ЦБС Л.М. Трепильченко; компьютерная верстка О.Д. </w:t>
      </w:r>
      <w:proofErr w:type="spellStart"/>
      <w:r w:rsidRPr="005A056A">
        <w:rPr>
          <w:rFonts w:ascii="Times New Roman" w:hAnsi="Times New Roman"/>
          <w:sz w:val="28"/>
          <w:szCs w:val="28"/>
        </w:rPr>
        <w:t>Адиулина</w:t>
      </w:r>
      <w:proofErr w:type="spellEnd"/>
      <w:r w:rsidRPr="005A056A">
        <w:rPr>
          <w:rFonts w:ascii="Times New Roman" w:hAnsi="Times New Roman"/>
          <w:sz w:val="28"/>
          <w:szCs w:val="28"/>
        </w:rPr>
        <w:t>.] – Кропоткин, 2017. – 18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2012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Шедевры И.С. Тургенева : к 200-летию со дня рождения писателя</w:t>
      </w:r>
      <w:r w:rsidRPr="005A056A">
        <w:rPr>
          <w:rFonts w:ascii="Times New Roman" w:hAnsi="Times New Roman"/>
          <w:sz w:val="28"/>
          <w:szCs w:val="28"/>
        </w:rPr>
        <w:t xml:space="preserve"> : методические рекомендации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.-метод. отдел ; [сост. А.Г. </w:t>
      </w:r>
      <w:proofErr w:type="spellStart"/>
      <w:r w:rsidRPr="005A056A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30 с. – (Литературный мир России).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№ 2036</w:t>
      </w:r>
    </w:p>
    <w:p w:rsidR="008C37F7" w:rsidRPr="005A056A" w:rsidRDefault="008C37F7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Для заметок</w:t>
      </w: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56A" w:rsidRPr="005A056A" w:rsidRDefault="005A056A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Для заметок</w:t>
      </w: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56A" w:rsidRPr="005A056A" w:rsidRDefault="005A056A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Для заметок</w:t>
      </w: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  <w:sectPr w:rsidR="006734D2" w:rsidRPr="005A056A" w:rsidSect="009B7FAF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E3F86" w:rsidRPr="005A056A" w:rsidRDefault="003E3F86" w:rsidP="003E3F86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Новые материалы по вопросам культуры и искусства</w:t>
      </w:r>
    </w:p>
    <w:p w:rsidR="003E3F86" w:rsidRPr="005A056A" w:rsidRDefault="003E3F86" w:rsidP="003E3F86">
      <w:pPr>
        <w:ind w:left="426"/>
        <w:jc w:val="both"/>
        <w:rPr>
          <w:rFonts w:ascii="Times New Roman" w:hAnsi="Times New Roman"/>
          <w:sz w:val="28"/>
          <w:szCs w:val="28"/>
        </w:rPr>
      </w:pPr>
    </w:p>
    <w:p w:rsidR="003E3F86" w:rsidRPr="005A056A" w:rsidRDefault="003E3F86" w:rsidP="003E3F86">
      <w:pPr>
        <w:ind w:left="426"/>
        <w:jc w:val="center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Информационный бюллетень неопубликованных и малотиражных документов</w:t>
      </w:r>
    </w:p>
    <w:p w:rsidR="003E3F86" w:rsidRPr="005A056A" w:rsidRDefault="003E3F86" w:rsidP="003E3F86">
      <w:pPr>
        <w:jc w:val="both"/>
        <w:rPr>
          <w:rFonts w:ascii="Times New Roman" w:hAnsi="Times New Roman"/>
          <w:sz w:val="28"/>
          <w:szCs w:val="28"/>
        </w:rPr>
      </w:pPr>
    </w:p>
    <w:p w:rsidR="003E3F86" w:rsidRPr="005A056A" w:rsidRDefault="003E3F86" w:rsidP="003E3F86">
      <w:pPr>
        <w:ind w:left="426"/>
        <w:jc w:val="both"/>
        <w:rPr>
          <w:rFonts w:ascii="Times New Roman" w:hAnsi="Times New Roman"/>
          <w:sz w:val="28"/>
          <w:szCs w:val="28"/>
        </w:rPr>
      </w:pPr>
    </w:p>
    <w:p w:rsidR="003E3F86" w:rsidRPr="005A056A" w:rsidRDefault="00A23148" w:rsidP="003E3F86">
      <w:pPr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t>Составитель: В.А. Яценко</w:t>
      </w:r>
    </w:p>
    <w:p w:rsidR="003E3F86" w:rsidRPr="005A056A" w:rsidRDefault="003E3F86" w:rsidP="003E3F86">
      <w:pPr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t>Ответственный за выпуск: В.В. Гончарова</w:t>
      </w:r>
    </w:p>
    <w:p w:rsidR="003E3F86" w:rsidRPr="005A056A" w:rsidRDefault="005A056A" w:rsidP="003E3F86">
      <w:pPr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t>Редактор: С.И. Малахова</w:t>
      </w:r>
    </w:p>
    <w:p w:rsidR="003E3F86" w:rsidRPr="005A056A" w:rsidRDefault="003E3F86" w:rsidP="003E3F86">
      <w:pPr>
        <w:jc w:val="both"/>
        <w:rPr>
          <w:rFonts w:ascii="Times New Roman" w:hAnsi="Times New Roman"/>
          <w:sz w:val="28"/>
          <w:szCs w:val="28"/>
        </w:rPr>
      </w:pPr>
    </w:p>
    <w:p w:rsidR="003E3F86" w:rsidRPr="005A056A" w:rsidRDefault="003E3F86" w:rsidP="003E3F86">
      <w:pPr>
        <w:pStyle w:val="a7"/>
        <w:spacing w:line="276" w:lineRule="auto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Отзывы и пожелания просим направлять по адресу:</w:t>
      </w:r>
    </w:p>
    <w:p w:rsidR="003E3F86" w:rsidRPr="005A056A" w:rsidRDefault="003E3F86" w:rsidP="003E3F86">
      <w:pPr>
        <w:pStyle w:val="a7"/>
        <w:spacing w:line="276" w:lineRule="auto"/>
        <w:ind w:left="170" w:right="113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5A056A">
          <w:rPr>
            <w:rFonts w:ascii="Times New Roman" w:hAnsi="Times New Roman"/>
            <w:sz w:val="28"/>
            <w:szCs w:val="28"/>
          </w:rPr>
          <w:t>350063, г</w:t>
        </w:r>
      </w:smartTag>
      <w:r w:rsidRPr="005A056A">
        <w:rPr>
          <w:rFonts w:ascii="Times New Roman" w:hAnsi="Times New Roman"/>
          <w:sz w:val="28"/>
          <w:szCs w:val="28"/>
        </w:rPr>
        <w:t xml:space="preserve">. Краснодар, </w:t>
      </w:r>
      <w:proofErr w:type="spellStart"/>
      <w:r w:rsidRPr="005A056A">
        <w:rPr>
          <w:rFonts w:ascii="Times New Roman" w:hAnsi="Times New Roman"/>
          <w:sz w:val="28"/>
          <w:szCs w:val="28"/>
        </w:rPr>
        <w:t>ул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Красная, д. 8</w:t>
      </w:r>
    </w:p>
    <w:p w:rsidR="003E3F86" w:rsidRPr="005A056A" w:rsidRDefault="003E3F86" w:rsidP="003E3F86">
      <w:pPr>
        <w:spacing w:after="0"/>
        <w:ind w:left="426"/>
        <w:jc w:val="center"/>
        <w:rPr>
          <w:rFonts w:ascii="Times New Roman" w:hAnsi="Times New Roman"/>
          <w:bCs/>
          <w:i/>
          <w:sz w:val="28"/>
          <w:szCs w:val="28"/>
        </w:rPr>
      </w:pPr>
      <w:r w:rsidRPr="005A056A">
        <w:rPr>
          <w:rFonts w:ascii="Times New Roman" w:hAnsi="Times New Roman"/>
          <w:bCs/>
          <w:i/>
          <w:sz w:val="28"/>
          <w:szCs w:val="28"/>
        </w:rPr>
        <w:t>ККУНБ им. А.С. Пушкина,</w:t>
      </w:r>
    </w:p>
    <w:p w:rsidR="003E3F86" w:rsidRPr="005A056A" w:rsidRDefault="003E3F86" w:rsidP="003E3F86">
      <w:pPr>
        <w:ind w:left="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5A056A">
        <w:rPr>
          <w:rFonts w:ascii="Times New Roman" w:hAnsi="Times New Roman"/>
          <w:b/>
          <w:bCs/>
          <w:i/>
          <w:sz w:val="28"/>
          <w:szCs w:val="28"/>
        </w:rPr>
        <w:t>СНИКИ</w:t>
      </w:r>
    </w:p>
    <w:p w:rsidR="003E3F86" w:rsidRPr="005A056A" w:rsidRDefault="003E3F86" w:rsidP="003E3F86">
      <w:pPr>
        <w:ind w:left="426"/>
        <w:jc w:val="both"/>
        <w:rPr>
          <w:rFonts w:ascii="Times New Roman" w:hAnsi="Times New Roman"/>
          <w:bCs/>
          <w:sz w:val="28"/>
          <w:szCs w:val="28"/>
        </w:rPr>
      </w:pPr>
    </w:p>
    <w:p w:rsidR="003E3F86" w:rsidRPr="005A056A" w:rsidRDefault="00117979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Подписано в печать 25.12.2018</w:t>
      </w:r>
      <w:r w:rsidR="003E3F86" w:rsidRPr="005A056A">
        <w:rPr>
          <w:rFonts w:ascii="Times New Roman" w:hAnsi="Times New Roman"/>
          <w:bCs/>
          <w:sz w:val="28"/>
          <w:szCs w:val="28"/>
        </w:rPr>
        <w:t xml:space="preserve">. Печать </w:t>
      </w:r>
      <w:proofErr w:type="spellStart"/>
      <w:r w:rsidR="003E3F86" w:rsidRPr="005A056A">
        <w:rPr>
          <w:rFonts w:ascii="Times New Roman" w:hAnsi="Times New Roman"/>
          <w:bCs/>
          <w:sz w:val="28"/>
          <w:szCs w:val="28"/>
        </w:rPr>
        <w:t>ризограф</w:t>
      </w:r>
      <w:proofErr w:type="spellEnd"/>
    </w:p>
    <w:p w:rsidR="003E3F86" w:rsidRPr="005A056A" w:rsidRDefault="003E3F86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Формат 60х84 Уч.-изд. 2 л.</w:t>
      </w:r>
    </w:p>
    <w:p w:rsidR="003E3F86" w:rsidRPr="005A056A" w:rsidRDefault="005A056A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Тираж 6</w:t>
      </w:r>
      <w:r w:rsidR="003E3F86" w:rsidRPr="005A056A">
        <w:rPr>
          <w:rFonts w:ascii="Times New Roman" w:hAnsi="Times New Roman"/>
          <w:bCs/>
          <w:sz w:val="28"/>
          <w:szCs w:val="28"/>
        </w:rPr>
        <w:t xml:space="preserve"> экз.</w:t>
      </w:r>
    </w:p>
    <w:p w:rsidR="003E3F86" w:rsidRPr="005A056A" w:rsidRDefault="003E3F86" w:rsidP="003E3F86">
      <w:pPr>
        <w:jc w:val="center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3E3F86" w:rsidRPr="005A056A" w:rsidRDefault="003E3F86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Отпечатано с оригинал-макета,</w:t>
      </w:r>
    </w:p>
    <w:p w:rsidR="003E3F86" w:rsidRPr="005A056A" w:rsidRDefault="003E3F86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подготовленного электронным способом</w:t>
      </w:r>
    </w:p>
    <w:p w:rsidR="003E3F86" w:rsidRPr="005A056A" w:rsidRDefault="003E3F86" w:rsidP="00203E51">
      <w:pPr>
        <w:jc w:val="both"/>
        <w:rPr>
          <w:rFonts w:ascii="Times New Roman" w:hAnsi="Times New Roman"/>
          <w:sz w:val="28"/>
          <w:szCs w:val="28"/>
        </w:rPr>
      </w:pPr>
    </w:p>
    <w:sectPr w:rsidR="003E3F86" w:rsidRPr="005A056A" w:rsidSect="009B7FAF">
      <w:foot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C67" w:rsidRDefault="008F6C67" w:rsidP="00B76DCD">
      <w:pPr>
        <w:spacing w:after="0" w:line="240" w:lineRule="auto"/>
      </w:pPr>
      <w:r>
        <w:separator/>
      </w:r>
    </w:p>
  </w:endnote>
  <w:endnote w:type="continuationSeparator" w:id="0">
    <w:p w:rsidR="008F6C67" w:rsidRDefault="008F6C67" w:rsidP="00B7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7F7" w:rsidRDefault="008C37F7">
    <w:pPr>
      <w:pStyle w:val="a3"/>
      <w:jc w:val="center"/>
    </w:pPr>
  </w:p>
  <w:p w:rsidR="008C37F7" w:rsidRDefault="008C37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4681"/>
      <w:docPartObj>
        <w:docPartGallery w:val="Page Numbers (Bottom of Page)"/>
        <w:docPartUnique/>
      </w:docPartObj>
    </w:sdtPr>
    <w:sdtEndPr/>
    <w:sdtContent>
      <w:p w:rsidR="008C37F7" w:rsidRDefault="00A140B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CB3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8C37F7" w:rsidRPr="00820B88" w:rsidRDefault="008C37F7" w:rsidP="0031578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7F7" w:rsidRDefault="008C37F7">
    <w:pPr>
      <w:pStyle w:val="a3"/>
      <w:jc w:val="center"/>
    </w:pPr>
  </w:p>
  <w:p w:rsidR="008C37F7" w:rsidRPr="00820B88" w:rsidRDefault="008C37F7" w:rsidP="0031578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C67" w:rsidRDefault="008F6C67" w:rsidP="00B76DCD">
      <w:pPr>
        <w:spacing w:after="0" w:line="240" w:lineRule="auto"/>
      </w:pPr>
      <w:r>
        <w:separator/>
      </w:r>
    </w:p>
  </w:footnote>
  <w:footnote w:type="continuationSeparator" w:id="0">
    <w:p w:rsidR="008F6C67" w:rsidRDefault="008F6C67" w:rsidP="00B76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6812"/>
    <w:multiLevelType w:val="hybridMultilevel"/>
    <w:tmpl w:val="8A02EE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E93561E"/>
    <w:multiLevelType w:val="hybridMultilevel"/>
    <w:tmpl w:val="3B70C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668"/>
    <w:rsid w:val="00005C6B"/>
    <w:rsid w:val="000147F2"/>
    <w:rsid w:val="00016357"/>
    <w:rsid w:val="00033DC2"/>
    <w:rsid w:val="00040190"/>
    <w:rsid w:val="00052A8F"/>
    <w:rsid w:val="00063C37"/>
    <w:rsid w:val="0007595C"/>
    <w:rsid w:val="00087BB8"/>
    <w:rsid w:val="000A6E1F"/>
    <w:rsid w:val="000C609E"/>
    <w:rsid w:val="000D4F40"/>
    <w:rsid w:val="000E482F"/>
    <w:rsid w:val="000E4BBA"/>
    <w:rsid w:val="000E5959"/>
    <w:rsid w:val="000E60C3"/>
    <w:rsid w:val="000F401F"/>
    <w:rsid w:val="0010659B"/>
    <w:rsid w:val="0011253C"/>
    <w:rsid w:val="001175AE"/>
    <w:rsid w:val="00117979"/>
    <w:rsid w:val="00122D18"/>
    <w:rsid w:val="00130620"/>
    <w:rsid w:val="00130696"/>
    <w:rsid w:val="00140664"/>
    <w:rsid w:val="00164B3B"/>
    <w:rsid w:val="0018767C"/>
    <w:rsid w:val="00191EE1"/>
    <w:rsid w:val="001A1775"/>
    <w:rsid w:val="00201334"/>
    <w:rsid w:val="00203E51"/>
    <w:rsid w:val="00215646"/>
    <w:rsid w:val="00222CF5"/>
    <w:rsid w:val="00237771"/>
    <w:rsid w:val="002566A4"/>
    <w:rsid w:val="002A2CB3"/>
    <w:rsid w:val="002F0B22"/>
    <w:rsid w:val="00306861"/>
    <w:rsid w:val="00313CE1"/>
    <w:rsid w:val="00315787"/>
    <w:rsid w:val="00317600"/>
    <w:rsid w:val="00323AEC"/>
    <w:rsid w:val="00351EDE"/>
    <w:rsid w:val="00386D4A"/>
    <w:rsid w:val="003A2FB7"/>
    <w:rsid w:val="003A6EEE"/>
    <w:rsid w:val="003C4374"/>
    <w:rsid w:val="003C456A"/>
    <w:rsid w:val="003C5D50"/>
    <w:rsid w:val="003E3B23"/>
    <w:rsid w:val="003E3F86"/>
    <w:rsid w:val="003E7733"/>
    <w:rsid w:val="00400F99"/>
    <w:rsid w:val="004033FC"/>
    <w:rsid w:val="00410BBF"/>
    <w:rsid w:val="0041700C"/>
    <w:rsid w:val="004412DE"/>
    <w:rsid w:val="0045755B"/>
    <w:rsid w:val="004C5A96"/>
    <w:rsid w:val="00500FBC"/>
    <w:rsid w:val="00523516"/>
    <w:rsid w:val="0053221F"/>
    <w:rsid w:val="00533F0E"/>
    <w:rsid w:val="005378D5"/>
    <w:rsid w:val="00596CD8"/>
    <w:rsid w:val="005A056A"/>
    <w:rsid w:val="005A0683"/>
    <w:rsid w:val="005A3E4B"/>
    <w:rsid w:val="005C48C8"/>
    <w:rsid w:val="005D0EEC"/>
    <w:rsid w:val="005D2D24"/>
    <w:rsid w:val="005E15D2"/>
    <w:rsid w:val="006277D2"/>
    <w:rsid w:val="00642F62"/>
    <w:rsid w:val="00646917"/>
    <w:rsid w:val="00655A69"/>
    <w:rsid w:val="006709CD"/>
    <w:rsid w:val="006734D2"/>
    <w:rsid w:val="006921E9"/>
    <w:rsid w:val="006A18FC"/>
    <w:rsid w:val="006D44DE"/>
    <w:rsid w:val="006D6B54"/>
    <w:rsid w:val="006E0799"/>
    <w:rsid w:val="006E5263"/>
    <w:rsid w:val="006F2225"/>
    <w:rsid w:val="006F44AB"/>
    <w:rsid w:val="0070148D"/>
    <w:rsid w:val="007037BA"/>
    <w:rsid w:val="00714F0F"/>
    <w:rsid w:val="00753F8E"/>
    <w:rsid w:val="00762870"/>
    <w:rsid w:val="00786D13"/>
    <w:rsid w:val="00794832"/>
    <w:rsid w:val="007C5650"/>
    <w:rsid w:val="007F3728"/>
    <w:rsid w:val="008051BE"/>
    <w:rsid w:val="00824D9B"/>
    <w:rsid w:val="00826DFE"/>
    <w:rsid w:val="008328C3"/>
    <w:rsid w:val="0088795D"/>
    <w:rsid w:val="00891BE2"/>
    <w:rsid w:val="008A6BF8"/>
    <w:rsid w:val="008C37F7"/>
    <w:rsid w:val="008D669A"/>
    <w:rsid w:val="008E16DF"/>
    <w:rsid w:val="008F6C67"/>
    <w:rsid w:val="009059CF"/>
    <w:rsid w:val="00945C4F"/>
    <w:rsid w:val="009570A8"/>
    <w:rsid w:val="009617E3"/>
    <w:rsid w:val="00961FC8"/>
    <w:rsid w:val="00963759"/>
    <w:rsid w:val="00970A5B"/>
    <w:rsid w:val="009728E8"/>
    <w:rsid w:val="00977D2B"/>
    <w:rsid w:val="0098394D"/>
    <w:rsid w:val="00987824"/>
    <w:rsid w:val="009A4032"/>
    <w:rsid w:val="009A57D4"/>
    <w:rsid w:val="009A7191"/>
    <w:rsid w:val="009B25A2"/>
    <w:rsid w:val="009B261D"/>
    <w:rsid w:val="009B7FAF"/>
    <w:rsid w:val="009E72FD"/>
    <w:rsid w:val="009F21EE"/>
    <w:rsid w:val="00A140BB"/>
    <w:rsid w:val="00A23148"/>
    <w:rsid w:val="00A725B9"/>
    <w:rsid w:val="00A743DF"/>
    <w:rsid w:val="00A874F5"/>
    <w:rsid w:val="00AA2242"/>
    <w:rsid w:val="00AA271A"/>
    <w:rsid w:val="00AE4894"/>
    <w:rsid w:val="00AF6E8E"/>
    <w:rsid w:val="00AF7B46"/>
    <w:rsid w:val="00B014FC"/>
    <w:rsid w:val="00B036D0"/>
    <w:rsid w:val="00B1216A"/>
    <w:rsid w:val="00B13F01"/>
    <w:rsid w:val="00B14626"/>
    <w:rsid w:val="00B2301F"/>
    <w:rsid w:val="00B5433A"/>
    <w:rsid w:val="00B76C5A"/>
    <w:rsid w:val="00B76DCD"/>
    <w:rsid w:val="00BA368D"/>
    <w:rsid w:val="00BE7EFB"/>
    <w:rsid w:val="00C27DEF"/>
    <w:rsid w:val="00C478D1"/>
    <w:rsid w:val="00C5378D"/>
    <w:rsid w:val="00C551C9"/>
    <w:rsid w:val="00C600D7"/>
    <w:rsid w:val="00C6116F"/>
    <w:rsid w:val="00C73646"/>
    <w:rsid w:val="00C9030A"/>
    <w:rsid w:val="00CA1650"/>
    <w:rsid w:val="00CA319B"/>
    <w:rsid w:val="00CB3CE8"/>
    <w:rsid w:val="00CB55AF"/>
    <w:rsid w:val="00CC461F"/>
    <w:rsid w:val="00CE3FA2"/>
    <w:rsid w:val="00CE74FE"/>
    <w:rsid w:val="00D11EF7"/>
    <w:rsid w:val="00D213E2"/>
    <w:rsid w:val="00D22CFA"/>
    <w:rsid w:val="00D35C85"/>
    <w:rsid w:val="00D42105"/>
    <w:rsid w:val="00D42784"/>
    <w:rsid w:val="00D453E4"/>
    <w:rsid w:val="00D46574"/>
    <w:rsid w:val="00D559FE"/>
    <w:rsid w:val="00D55D26"/>
    <w:rsid w:val="00D7094F"/>
    <w:rsid w:val="00D731CB"/>
    <w:rsid w:val="00D739F4"/>
    <w:rsid w:val="00D93B64"/>
    <w:rsid w:val="00DA267C"/>
    <w:rsid w:val="00DA4259"/>
    <w:rsid w:val="00DA60A4"/>
    <w:rsid w:val="00DB1DA4"/>
    <w:rsid w:val="00DB3AEA"/>
    <w:rsid w:val="00DB535D"/>
    <w:rsid w:val="00DB55D1"/>
    <w:rsid w:val="00DB6C48"/>
    <w:rsid w:val="00DD1D2E"/>
    <w:rsid w:val="00DD3401"/>
    <w:rsid w:val="00E00FC3"/>
    <w:rsid w:val="00E03A32"/>
    <w:rsid w:val="00E21261"/>
    <w:rsid w:val="00E30C6B"/>
    <w:rsid w:val="00E64714"/>
    <w:rsid w:val="00E66695"/>
    <w:rsid w:val="00EB0FAD"/>
    <w:rsid w:val="00EB2668"/>
    <w:rsid w:val="00ED247F"/>
    <w:rsid w:val="00ED7D59"/>
    <w:rsid w:val="00EE2C56"/>
    <w:rsid w:val="00EE5565"/>
    <w:rsid w:val="00EF33A5"/>
    <w:rsid w:val="00EF3702"/>
    <w:rsid w:val="00F14411"/>
    <w:rsid w:val="00FB19DA"/>
    <w:rsid w:val="00FB2215"/>
    <w:rsid w:val="00FB3D6C"/>
    <w:rsid w:val="00FC7A18"/>
    <w:rsid w:val="00FD4ADB"/>
    <w:rsid w:val="00FE51C4"/>
    <w:rsid w:val="00F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  <w:style w:type="paragraph" w:styleId="ac">
    <w:name w:val="Balloon Text"/>
    <w:basedOn w:val="a"/>
    <w:link w:val="ad"/>
    <w:uiPriority w:val="99"/>
    <w:semiHidden/>
    <w:unhideWhenUsed/>
    <w:rsid w:val="003C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43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79239">
          <w:marLeft w:val="-2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B6932-E6F7-494F-BE68-671907ED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2112</TotalTime>
  <Pages>34</Pages>
  <Words>7618</Words>
  <Characters>43427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50944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</dc:creator>
  <cp:keywords/>
  <dc:description/>
  <cp:lastModifiedBy>Сергей Р.В.</cp:lastModifiedBy>
  <cp:revision>42</cp:revision>
  <dcterms:created xsi:type="dcterms:W3CDTF">2017-01-30T13:32:00Z</dcterms:created>
  <dcterms:modified xsi:type="dcterms:W3CDTF">2019-01-14T11:11:00Z</dcterms:modified>
</cp:coreProperties>
</file>