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</w:p>
    <w:p w:rsidR="0042288D" w:rsidRDefault="0042288D" w:rsidP="0042288D">
      <w:pPr>
        <w:widowControl w:val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МЕТОДИЧЕСКИЕ </w:t>
      </w:r>
      <w:r w:rsidR="009D6F76">
        <w:rPr>
          <w:b/>
          <w:sz w:val="52"/>
          <w:szCs w:val="52"/>
        </w:rPr>
        <w:t>РЕКОМЕНДАЦИИ</w:t>
      </w:r>
    </w:p>
    <w:p w:rsidR="0042288D" w:rsidRDefault="0042288D" w:rsidP="0042288D">
      <w:pPr>
        <w:widowControl w:val="0"/>
        <w:jc w:val="center"/>
      </w:pPr>
    </w:p>
    <w:p w:rsidR="00A92C2F" w:rsidRDefault="0042288D" w:rsidP="0042288D">
      <w:pPr>
        <w:widowControl w:val="0"/>
        <w:spacing w:line="360" w:lineRule="auto"/>
        <w:jc w:val="center"/>
        <w:rPr>
          <w:sz w:val="28"/>
          <w:szCs w:val="28"/>
        </w:rPr>
      </w:pPr>
      <w:r w:rsidRPr="0042288D">
        <w:rPr>
          <w:sz w:val="28"/>
          <w:szCs w:val="28"/>
        </w:rPr>
        <w:t>П</w:t>
      </w:r>
      <w:r>
        <w:rPr>
          <w:sz w:val="28"/>
          <w:szCs w:val="28"/>
        </w:rPr>
        <w:t>РОТИВОДЕЙСТВИ</w:t>
      </w:r>
      <w:r w:rsidR="009D6F76">
        <w:rPr>
          <w:sz w:val="28"/>
          <w:szCs w:val="28"/>
        </w:rPr>
        <w:t>Я</w:t>
      </w:r>
      <w:r>
        <w:rPr>
          <w:sz w:val="28"/>
          <w:szCs w:val="28"/>
        </w:rPr>
        <w:t xml:space="preserve"> КОРРУПЦИИ </w:t>
      </w:r>
    </w:p>
    <w:p w:rsidR="0042288D" w:rsidRDefault="0042288D" w:rsidP="0042288D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МИНИСТЕРСТВЕ КУЛЬТУРЫ КРАСНОДАРСКОГО КРАЯ</w:t>
      </w:r>
    </w:p>
    <w:p w:rsidR="0042288D" w:rsidRDefault="0042288D" w:rsidP="0042288D">
      <w:pPr>
        <w:widowControl w:val="0"/>
        <w:jc w:val="both"/>
        <w:rPr>
          <w:sz w:val="28"/>
          <w:szCs w:val="28"/>
        </w:rPr>
      </w:pPr>
    </w:p>
    <w:p w:rsidR="0042288D" w:rsidRDefault="0042288D" w:rsidP="0042288D">
      <w:pPr>
        <w:widowControl w:val="0"/>
        <w:jc w:val="both"/>
        <w:rPr>
          <w:sz w:val="28"/>
          <w:szCs w:val="28"/>
        </w:rPr>
      </w:pPr>
    </w:p>
    <w:p w:rsidR="0042288D" w:rsidRDefault="0042288D" w:rsidP="0042288D">
      <w:pPr>
        <w:widowControl w:val="0"/>
        <w:jc w:val="both"/>
        <w:rPr>
          <w:sz w:val="28"/>
          <w:szCs w:val="28"/>
        </w:rPr>
      </w:pPr>
    </w:p>
    <w:p w:rsidR="0042288D" w:rsidRDefault="0042288D" w:rsidP="0042288D">
      <w:pPr>
        <w:widowControl w:val="0"/>
        <w:jc w:val="both"/>
        <w:rPr>
          <w:b/>
        </w:rPr>
      </w:pPr>
    </w:p>
    <w:p w:rsidR="0042288D" w:rsidRDefault="0042288D" w:rsidP="0042288D">
      <w:pPr>
        <w:widowControl w:val="0"/>
        <w:jc w:val="both"/>
        <w:rPr>
          <w:b/>
        </w:rPr>
      </w:pPr>
    </w:p>
    <w:p w:rsidR="0042288D" w:rsidRDefault="0042288D" w:rsidP="0042288D">
      <w:pPr>
        <w:widowControl w:val="0"/>
        <w:jc w:val="both"/>
        <w:rPr>
          <w:b/>
        </w:rPr>
      </w:pPr>
    </w:p>
    <w:p w:rsidR="0042288D" w:rsidRDefault="0042288D" w:rsidP="0042288D">
      <w:pPr>
        <w:widowControl w:val="0"/>
        <w:jc w:val="both"/>
        <w:rPr>
          <w:b/>
        </w:rPr>
      </w:pPr>
    </w:p>
    <w:p w:rsidR="0042288D" w:rsidRDefault="0042288D" w:rsidP="0042288D">
      <w:pPr>
        <w:widowControl w:val="0"/>
        <w:jc w:val="both"/>
        <w:rPr>
          <w:b/>
        </w:rPr>
      </w:pPr>
    </w:p>
    <w:p w:rsidR="0042288D" w:rsidRDefault="0042288D" w:rsidP="0042288D">
      <w:pPr>
        <w:widowControl w:val="0"/>
        <w:jc w:val="both"/>
        <w:rPr>
          <w:b/>
        </w:rPr>
      </w:pPr>
    </w:p>
    <w:p w:rsidR="0042288D" w:rsidRDefault="0042288D" w:rsidP="0042288D">
      <w:pPr>
        <w:widowControl w:val="0"/>
        <w:jc w:val="both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b/>
        </w:rPr>
      </w:pPr>
    </w:p>
    <w:p w:rsidR="0042288D" w:rsidRDefault="0042288D" w:rsidP="0042288D">
      <w:pPr>
        <w:widowControl w:val="0"/>
        <w:jc w:val="center"/>
        <w:rPr>
          <w:sz w:val="28"/>
          <w:szCs w:val="28"/>
        </w:rPr>
      </w:pPr>
      <w:r>
        <w:rPr>
          <w:b/>
        </w:rPr>
        <w:t>КРАСНОДАР 2013</w:t>
      </w:r>
    </w:p>
    <w:p w:rsidR="0042288D" w:rsidRPr="00C02651" w:rsidRDefault="0042288D" w:rsidP="0042288D">
      <w:pPr>
        <w:widowControl w:val="0"/>
        <w:spacing w:line="360" w:lineRule="auto"/>
        <w:ind w:firstLine="851"/>
        <w:jc w:val="both"/>
        <w:rPr>
          <w:b/>
          <w:sz w:val="28"/>
          <w:szCs w:val="28"/>
          <w:u w:val="single"/>
        </w:rPr>
      </w:pPr>
      <w:r w:rsidRPr="00C02651">
        <w:rPr>
          <w:b/>
          <w:sz w:val="28"/>
          <w:szCs w:val="28"/>
          <w:u w:val="single"/>
        </w:rPr>
        <w:lastRenderedPageBreak/>
        <w:t>Нормативные правовые акты:</w:t>
      </w:r>
    </w:p>
    <w:p w:rsidR="0042288D" w:rsidRDefault="0042288D" w:rsidP="0042288D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</w:t>
      </w:r>
      <w:r w:rsidRPr="00CF7650">
        <w:rPr>
          <w:sz w:val="28"/>
          <w:szCs w:val="28"/>
        </w:rPr>
        <w:t xml:space="preserve">25 декабря 2008 года </w:t>
      </w:r>
      <w:r>
        <w:rPr>
          <w:sz w:val="28"/>
          <w:szCs w:val="28"/>
        </w:rPr>
        <w:t>№</w:t>
      </w:r>
      <w:r w:rsidRPr="00CF7650">
        <w:rPr>
          <w:sz w:val="28"/>
          <w:szCs w:val="28"/>
        </w:rPr>
        <w:t xml:space="preserve"> 273-ФЗ</w:t>
      </w:r>
      <w:r>
        <w:rPr>
          <w:sz w:val="28"/>
          <w:szCs w:val="28"/>
        </w:rPr>
        <w:t xml:space="preserve"> «</w:t>
      </w:r>
      <w:r w:rsidRPr="00CF7650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»;</w:t>
      </w:r>
    </w:p>
    <w:p w:rsidR="0042288D" w:rsidRDefault="0042288D" w:rsidP="0042288D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27 июля 2004 года № 79-ФЗ «О государственной гражданской службе Российской Федерации»;</w:t>
      </w:r>
    </w:p>
    <w:p w:rsidR="0042288D" w:rsidRDefault="0042288D" w:rsidP="0042288D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57DF">
        <w:rPr>
          <w:sz w:val="28"/>
          <w:szCs w:val="28"/>
        </w:rPr>
        <w:t xml:space="preserve"> Указ Президента Российской Федерации</w:t>
      </w:r>
      <w:r>
        <w:rPr>
          <w:sz w:val="28"/>
          <w:szCs w:val="28"/>
        </w:rPr>
        <w:t xml:space="preserve"> от </w:t>
      </w:r>
      <w:r w:rsidRPr="00DC57DF">
        <w:rPr>
          <w:sz w:val="28"/>
          <w:szCs w:val="28"/>
        </w:rPr>
        <w:t xml:space="preserve">13 марта 2012 года </w:t>
      </w:r>
      <w:r>
        <w:rPr>
          <w:sz w:val="28"/>
          <w:szCs w:val="28"/>
        </w:rPr>
        <w:t>№</w:t>
      </w:r>
      <w:r w:rsidRPr="00DC57DF">
        <w:rPr>
          <w:sz w:val="28"/>
          <w:szCs w:val="28"/>
        </w:rPr>
        <w:t xml:space="preserve"> 297 </w:t>
      </w:r>
      <w:r>
        <w:rPr>
          <w:sz w:val="28"/>
          <w:szCs w:val="28"/>
        </w:rPr>
        <w:t>«</w:t>
      </w:r>
      <w:r w:rsidRPr="00DC57DF">
        <w:rPr>
          <w:sz w:val="28"/>
          <w:szCs w:val="28"/>
        </w:rPr>
        <w:t xml:space="preserve">О Национальном плане противодействия коррупции на 2012-2013 годы и внесении изменений в некоторые акты </w:t>
      </w:r>
      <w:r>
        <w:rPr>
          <w:sz w:val="28"/>
          <w:szCs w:val="28"/>
        </w:rPr>
        <w:t>П</w:t>
      </w:r>
      <w:r w:rsidRPr="00DC57DF">
        <w:rPr>
          <w:sz w:val="28"/>
          <w:szCs w:val="28"/>
        </w:rPr>
        <w:t>резидента Российской Федерации по вопросам противодействия коррупции</w:t>
      </w:r>
      <w:r>
        <w:rPr>
          <w:sz w:val="28"/>
          <w:szCs w:val="28"/>
        </w:rPr>
        <w:t>»;</w:t>
      </w:r>
    </w:p>
    <w:p w:rsidR="0042288D" w:rsidRDefault="0042288D" w:rsidP="0042288D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733E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74733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от </w:t>
      </w:r>
      <w:r w:rsidRPr="0074733E">
        <w:rPr>
          <w:sz w:val="28"/>
          <w:szCs w:val="28"/>
        </w:rPr>
        <w:t xml:space="preserve">23 июля 2009 года </w:t>
      </w:r>
      <w:r>
        <w:rPr>
          <w:sz w:val="28"/>
          <w:szCs w:val="28"/>
        </w:rPr>
        <w:t>№</w:t>
      </w:r>
      <w:r w:rsidRPr="0074733E">
        <w:rPr>
          <w:sz w:val="28"/>
          <w:szCs w:val="28"/>
        </w:rPr>
        <w:t xml:space="preserve"> 1798-КЗ</w:t>
      </w:r>
      <w:r>
        <w:rPr>
          <w:sz w:val="28"/>
          <w:szCs w:val="28"/>
        </w:rPr>
        <w:t xml:space="preserve"> «</w:t>
      </w:r>
      <w:r w:rsidRPr="0074733E">
        <w:rPr>
          <w:sz w:val="28"/>
          <w:szCs w:val="28"/>
        </w:rPr>
        <w:t>О противодействии коррупции в Краснодарском крае</w:t>
      </w:r>
      <w:r>
        <w:rPr>
          <w:sz w:val="28"/>
          <w:szCs w:val="28"/>
        </w:rPr>
        <w:t>».</w:t>
      </w:r>
    </w:p>
    <w:p w:rsidR="0042288D" w:rsidRPr="00C02651" w:rsidRDefault="0042288D" w:rsidP="0042288D">
      <w:pPr>
        <w:widowControl w:val="0"/>
        <w:spacing w:line="360" w:lineRule="auto"/>
        <w:ind w:firstLine="851"/>
        <w:jc w:val="both"/>
        <w:rPr>
          <w:b/>
          <w:sz w:val="28"/>
          <w:szCs w:val="28"/>
          <w:u w:val="single"/>
        </w:rPr>
      </w:pPr>
      <w:r w:rsidRPr="00C02651">
        <w:rPr>
          <w:b/>
          <w:sz w:val="28"/>
          <w:szCs w:val="28"/>
          <w:u w:val="single"/>
        </w:rPr>
        <w:t>Основные понятия</w:t>
      </w:r>
    </w:p>
    <w:p w:rsidR="0042288D" w:rsidRDefault="00AD3915" w:rsidP="0042288D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AD3915">
        <w:rPr>
          <w:b/>
          <w:sz w:val="28"/>
          <w:szCs w:val="28"/>
        </w:rPr>
        <w:t xml:space="preserve">Коррупция </w:t>
      </w:r>
      <w:r>
        <w:rPr>
          <w:b/>
          <w:sz w:val="28"/>
          <w:szCs w:val="28"/>
        </w:rPr>
        <w:t>–</w:t>
      </w:r>
      <w:r w:rsidRPr="00AD3915">
        <w:rPr>
          <w:b/>
          <w:sz w:val="28"/>
          <w:szCs w:val="28"/>
        </w:rPr>
        <w:t xml:space="preserve"> </w:t>
      </w:r>
      <w:r w:rsidRPr="00AD3915">
        <w:rPr>
          <w:sz w:val="28"/>
          <w:szCs w:val="28"/>
        </w:rPr>
        <w:t>злоупотребление служебным по</w:t>
      </w:r>
      <w:r w:rsidR="00804138">
        <w:rPr>
          <w:sz w:val="28"/>
          <w:szCs w:val="28"/>
        </w:rPr>
        <w:t>ложением</w:t>
      </w:r>
      <w:r w:rsidRPr="00AD3915">
        <w:rPr>
          <w:sz w:val="28"/>
          <w:szCs w:val="28"/>
        </w:rPr>
        <w:t xml:space="preserve">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</w:t>
      </w:r>
      <w:r w:rsidR="00A92C2F">
        <w:rPr>
          <w:sz w:val="28"/>
          <w:szCs w:val="28"/>
        </w:rPr>
        <w:t>лицу другими физическими лицами.</w:t>
      </w:r>
      <w:proofErr w:type="gramEnd"/>
    </w:p>
    <w:p w:rsidR="00AD3915" w:rsidRPr="00AD3915" w:rsidRDefault="00AD3915" w:rsidP="0042288D">
      <w:pPr>
        <w:widowControl w:val="0"/>
        <w:spacing w:line="360" w:lineRule="auto"/>
        <w:ind w:firstLine="851"/>
        <w:jc w:val="both"/>
        <w:rPr>
          <w:b/>
          <w:sz w:val="28"/>
          <w:szCs w:val="28"/>
        </w:rPr>
      </w:pPr>
      <w:r w:rsidRPr="00AD3915">
        <w:rPr>
          <w:rStyle w:val="s10"/>
          <w:b/>
          <w:sz w:val="28"/>
          <w:szCs w:val="28"/>
        </w:rPr>
        <w:t>Противодействие коррупции</w:t>
      </w:r>
      <w:r w:rsidRPr="00AD3915">
        <w:rPr>
          <w:sz w:val="28"/>
          <w:szCs w:val="28"/>
        </w:rPr>
        <w:t xml:space="preserve"> </w:t>
      </w:r>
      <w:r w:rsidR="00A92C2F">
        <w:rPr>
          <w:sz w:val="28"/>
          <w:szCs w:val="28"/>
        </w:rPr>
        <w:t>–</w:t>
      </w:r>
      <w:r w:rsidRPr="00AD3915">
        <w:rPr>
          <w:sz w:val="28"/>
          <w:szCs w:val="28"/>
        </w:rPr>
        <w:t xml:space="preserve">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6241BD" w:rsidRPr="00AD3915" w:rsidRDefault="00AD3915" w:rsidP="00A92C2F">
      <w:pPr>
        <w:spacing w:line="360" w:lineRule="auto"/>
        <w:jc w:val="both"/>
        <w:rPr>
          <w:sz w:val="28"/>
          <w:szCs w:val="28"/>
        </w:rPr>
      </w:pPr>
      <w:r>
        <w:tab/>
      </w:r>
      <w:r w:rsidRPr="00AD3915">
        <w:rPr>
          <w:sz w:val="28"/>
          <w:szCs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AD3915" w:rsidRPr="00AD3915" w:rsidRDefault="00AD3915" w:rsidP="00A92C2F">
      <w:pPr>
        <w:pStyle w:val="s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3915">
        <w:rPr>
          <w:sz w:val="28"/>
          <w:szCs w:val="28"/>
        </w:rPr>
        <w:lastRenderedPageBreak/>
        <w:tab/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AD3915" w:rsidRPr="00AD3915" w:rsidRDefault="00AD3915" w:rsidP="00A92C2F">
      <w:pPr>
        <w:pStyle w:val="s1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D3915">
        <w:rPr>
          <w:sz w:val="28"/>
          <w:szCs w:val="28"/>
        </w:rPr>
        <w:t>в) по минимизации и (или) ликвидации последствий коррупционных правонарушений.</w:t>
      </w:r>
    </w:p>
    <w:p w:rsidR="00AD3915" w:rsidRDefault="00BC5E9C" w:rsidP="001B35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3546" w:rsidRPr="001B3546">
        <w:rPr>
          <w:rStyle w:val="s10"/>
          <w:b/>
          <w:sz w:val="28"/>
          <w:szCs w:val="28"/>
        </w:rPr>
        <w:t>Коррупционное проявление</w:t>
      </w:r>
      <w:r w:rsidR="001B3546" w:rsidRPr="001B3546">
        <w:rPr>
          <w:sz w:val="28"/>
          <w:szCs w:val="28"/>
        </w:rPr>
        <w:t xml:space="preserve"> </w:t>
      </w:r>
      <w:r w:rsidR="00A92C2F">
        <w:rPr>
          <w:sz w:val="28"/>
          <w:szCs w:val="28"/>
        </w:rPr>
        <w:t>–</w:t>
      </w:r>
      <w:r w:rsidR="001B3546" w:rsidRPr="001B3546">
        <w:rPr>
          <w:sz w:val="28"/>
          <w:szCs w:val="28"/>
        </w:rPr>
        <w:t xml:space="preserve"> препятствующее осуществлению прав и свобод граждан и организаций решение или действие (бездействие) должностного лица, государственного гражданского или муниципального служащего, вызванное наличием </w:t>
      </w:r>
      <w:proofErr w:type="spellStart"/>
      <w:r w:rsidR="001B3546" w:rsidRPr="001B3546">
        <w:rPr>
          <w:sz w:val="28"/>
          <w:szCs w:val="28"/>
        </w:rPr>
        <w:t>коррупциогенных</w:t>
      </w:r>
      <w:proofErr w:type="spellEnd"/>
      <w:r w:rsidR="001B3546" w:rsidRPr="001B3546">
        <w:rPr>
          <w:sz w:val="28"/>
          <w:szCs w:val="28"/>
        </w:rPr>
        <w:t xml:space="preserve"> факторов.</w:t>
      </w:r>
    </w:p>
    <w:p w:rsidR="001B3546" w:rsidRDefault="001B3546" w:rsidP="001B35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 w:rsidRPr="001B3546">
        <w:rPr>
          <w:rStyle w:val="s10"/>
          <w:b/>
          <w:sz w:val="28"/>
          <w:szCs w:val="28"/>
        </w:rPr>
        <w:t>Коррупциогенный</w:t>
      </w:r>
      <w:proofErr w:type="spellEnd"/>
      <w:r w:rsidRPr="001B3546">
        <w:rPr>
          <w:rStyle w:val="s10"/>
          <w:b/>
          <w:sz w:val="28"/>
          <w:szCs w:val="28"/>
        </w:rPr>
        <w:t xml:space="preserve"> фактор</w:t>
      </w:r>
      <w:r w:rsidRPr="001B3546">
        <w:rPr>
          <w:sz w:val="28"/>
          <w:szCs w:val="28"/>
        </w:rPr>
        <w:t xml:space="preserve"> </w:t>
      </w:r>
      <w:r w:rsidR="00A92C2F">
        <w:rPr>
          <w:sz w:val="28"/>
          <w:szCs w:val="28"/>
        </w:rPr>
        <w:t>–</w:t>
      </w:r>
      <w:r w:rsidRPr="001B3546">
        <w:rPr>
          <w:sz w:val="28"/>
          <w:szCs w:val="28"/>
        </w:rPr>
        <w:t xml:space="preserve"> положение нормативного правового акта (его проекта), устанавливающее для правоприменителя необоснованно широкие пределы усмотрения или возможность необоснованного применения исключений из общих правил, а также содержащее неопределенные, трудновыполнимые и (или) обременительные требования к гражданам </w:t>
      </w:r>
      <w:r>
        <w:rPr>
          <w:sz w:val="28"/>
          <w:szCs w:val="28"/>
        </w:rPr>
        <w:t xml:space="preserve">                      </w:t>
      </w:r>
      <w:r w:rsidRPr="001B3546">
        <w:rPr>
          <w:sz w:val="28"/>
          <w:szCs w:val="28"/>
        </w:rPr>
        <w:t xml:space="preserve">и организациям и тем самым </w:t>
      </w:r>
      <w:r>
        <w:rPr>
          <w:sz w:val="28"/>
          <w:szCs w:val="28"/>
        </w:rPr>
        <w:t>создающее условия для коррупции.</w:t>
      </w:r>
      <w:proofErr w:type="gramEnd"/>
    </w:p>
    <w:p w:rsidR="0020421F" w:rsidRDefault="0020421F" w:rsidP="00F562DD">
      <w:pPr>
        <w:spacing w:line="360" w:lineRule="auto"/>
        <w:jc w:val="center"/>
        <w:rPr>
          <w:sz w:val="28"/>
          <w:szCs w:val="28"/>
        </w:rPr>
      </w:pPr>
    </w:p>
    <w:p w:rsidR="00F562DD" w:rsidRDefault="00F562DD" w:rsidP="00F562DD">
      <w:pPr>
        <w:spacing w:line="360" w:lineRule="auto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1.</w:t>
      </w:r>
      <w:r w:rsidRPr="00F562DD">
        <w:rPr>
          <w:b/>
          <w:sz w:val="36"/>
          <w:szCs w:val="36"/>
          <w:u w:val="single"/>
        </w:rPr>
        <w:t>Предотвращение случаев получения и вымогательства взяток</w:t>
      </w:r>
    </w:p>
    <w:p w:rsidR="00F562DD" w:rsidRPr="00F562DD" w:rsidRDefault="00F562DD" w:rsidP="001E3BD2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F562DD">
        <w:rPr>
          <w:sz w:val="28"/>
          <w:szCs w:val="28"/>
        </w:rPr>
        <w:t xml:space="preserve">Уголовный кодекс Российской Федерации предусматривает два вида преступлений, связанных </w:t>
      </w:r>
      <w:proofErr w:type="gramStart"/>
      <w:r w:rsidRPr="00F562DD">
        <w:rPr>
          <w:sz w:val="28"/>
          <w:szCs w:val="28"/>
        </w:rPr>
        <w:t>со</w:t>
      </w:r>
      <w:proofErr w:type="gramEnd"/>
      <w:r w:rsidRPr="00F562DD">
        <w:rPr>
          <w:sz w:val="28"/>
          <w:szCs w:val="28"/>
        </w:rPr>
        <w:t xml:space="preserve"> взяткой: </w:t>
      </w:r>
    </w:p>
    <w:p w:rsidR="00F562DD" w:rsidRPr="00F562DD" w:rsidRDefault="00F562DD" w:rsidP="001E3BD2">
      <w:pPr>
        <w:numPr>
          <w:ilvl w:val="0"/>
          <w:numId w:val="3"/>
        </w:numPr>
        <w:suppressAutoHyphens/>
        <w:ind w:left="0" w:firstLine="709"/>
        <w:jc w:val="both"/>
        <w:rPr>
          <w:rStyle w:val="a4"/>
          <w:sz w:val="28"/>
          <w:szCs w:val="28"/>
        </w:rPr>
      </w:pPr>
      <w:r w:rsidRPr="00F562DD">
        <w:rPr>
          <w:rStyle w:val="a4"/>
          <w:b w:val="0"/>
          <w:sz w:val="28"/>
          <w:szCs w:val="28"/>
        </w:rPr>
        <w:t>получение взятки</w:t>
      </w:r>
      <w:r w:rsidRPr="00F562DD">
        <w:rPr>
          <w:rStyle w:val="a4"/>
          <w:sz w:val="28"/>
          <w:szCs w:val="28"/>
        </w:rPr>
        <w:t xml:space="preserve"> (ст. 290); </w:t>
      </w:r>
    </w:p>
    <w:p w:rsidR="00F562DD" w:rsidRPr="00F562DD" w:rsidRDefault="00F562DD" w:rsidP="001E3BD2">
      <w:pPr>
        <w:numPr>
          <w:ilvl w:val="0"/>
          <w:numId w:val="3"/>
        </w:numPr>
        <w:suppressAutoHyphens/>
        <w:ind w:left="0" w:firstLine="709"/>
        <w:jc w:val="both"/>
        <w:rPr>
          <w:rStyle w:val="a4"/>
          <w:sz w:val="28"/>
          <w:szCs w:val="28"/>
        </w:rPr>
      </w:pPr>
      <w:r w:rsidRPr="00F562DD">
        <w:rPr>
          <w:rStyle w:val="a4"/>
          <w:b w:val="0"/>
          <w:sz w:val="28"/>
          <w:szCs w:val="28"/>
        </w:rPr>
        <w:t>и дача взятки</w:t>
      </w:r>
      <w:r w:rsidRPr="00F562DD">
        <w:rPr>
          <w:rStyle w:val="a4"/>
          <w:sz w:val="28"/>
          <w:szCs w:val="28"/>
        </w:rPr>
        <w:t xml:space="preserve"> (ст. 291).</w:t>
      </w:r>
    </w:p>
    <w:p w:rsidR="00F562DD" w:rsidRPr="00F562DD" w:rsidRDefault="00F562DD" w:rsidP="00F562DD">
      <w:pPr>
        <w:spacing w:line="360" w:lineRule="auto"/>
        <w:jc w:val="center"/>
        <w:rPr>
          <w:sz w:val="28"/>
          <w:szCs w:val="28"/>
          <w:u w:val="single"/>
        </w:rPr>
      </w:pPr>
    </w:p>
    <w:p w:rsidR="001E3BD2" w:rsidRPr="001E3BD2" w:rsidRDefault="001E3BD2" w:rsidP="001E3BD2">
      <w:pPr>
        <w:pStyle w:val="a3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E3BD2">
        <w:rPr>
          <w:sz w:val="28"/>
          <w:szCs w:val="28"/>
        </w:rPr>
        <w:t xml:space="preserve">Это две стороны одной преступной медали: если речь идет о взятке, это значит, что есть тот, кто получает взятку </w:t>
      </w:r>
      <w:r w:rsidRPr="001E3BD2">
        <w:rPr>
          <w:b/>
          <w:bCs/>
          <w:sz w:val="28"/>
          <w:szCs w:val="28"/>
        </w:rPr>
        <w:t>(взяткополучатель)</w:t>
      </w:r>
      <w:r w:rsidRPr="001E3BD2">
        <w:rPr>
          <w:sz w:val="28"/>
          <w:szCs w:val="28"/>
        </w:rPr>
        <w:t xml:space="preserve"> и тот, кто ее дает </w:t>
      </w:r>
      <w:r w:rsidRPr="001E3BD2">
        <w:rPr>
          <w:b/>
          <w:bCs/>
          <w:sz w:val="28"/>
          <w:szCs w:val="28"/>
        </w:rPr>
        <w:t xml:space="preserve">(взяткодатель). </w:t>
      </w:r>
    </w:p>
    <w:p w:rsidR="001E3BD2" w:rsidRPr="001E3BD2" w:rsidRDefault="001E3BD2" w:rsidP="001E3BD2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1E3BD2">
        <w:rPr>
          <w:rStyle w:val="a4"/>
          <w:sz w:val="28"/>
          <w:szCs w:val="28"/>
        </w:rPr>
        <w:t>Получение взятки</w:t>
      </w:r>
      <w:r w:rsidRPr="001E3BD2">
        <w:rPr>
          <w:sz w:val="28"/>
          <w:szCs w:val="28"/>
        </w:rPr>
        <w:t xml:space="preserve"> </w:t>
      </w:r>
      <w:r w:rsidR="00A92C2F">
        <w:rPr>
          <w:sz w:val="28"/>
          <w:szCs w:val="28"/>
        </w:rPr>
        <w:t>–</w:t>
      </w:r>
      <w:r w:rsidRPr="001E3BD2">
        <w:rPr>
          <w:sz w:val="28"/>
          <w:szCs w:val="28"/>
        </w:rPr>
        <w:t xml:space="preserve"> одно из самых опасных должностных преступлений, особенно если оно совершается группой лиц или сопровождается вымогательством, которое заключается в получении должностным лицом преимуществ и выгод за законные или незаконные действия (бездействие). </w:t>
      </w:r>
    </w:p>
    <w:p w:rsidR="001E3BD2" w:rsidRDefault="001E3BD2" w:rsidP="001E3BD2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1E3BD2">
        <w:rPr>
          <w:rStyle w:val="a4"/>
          <w:sz w:val="28"/>
          <w:szCs w:val="28"/>
        </w:rPr>
        <w:lastRenderedPageBreak/>
        <w:t>Дача взятки</w:t>
      </w:r>
      <w:r w:rsidRPr="001E3BD2">
        <w:rPr>
          <w:sz w:val="28"/>
          <w:szCs w:val="28"/>
        </w:rPr>
        <w:t xml:space="preserve"> </w:t>
      </w:r>
      <w:r w:rsidR="00A92C2F">
        <w:rPr>
          <w:sz w:val="28"/>
          <w:szCs w:val="28"/>
        </w:rPr>
        <w:t>–</w:t>
      </w:r>
      <w:r w:rsidRPr="001E3BD2">
        <w:rPr>
          <w:sz w:val="28"/>
          <w:szCs w:val="28"/>
        </w:rPr>
        <w:t xml:space="preserve"> преступление, направленное на склонение должностного лица к совершению законных или незаконных действий (бездействия), либо предоставлению, получению каких-либо преимуществ в пользу дающего, в том числе за общее покровительство или попустительство по службе. </w:t>
      </w:r>
    </w:p>
    <w:p w:rsidR="001E3BD2" w:rsidRDefault="001E3BD2" w:rsidP="001E3BD2">
      <w:pPr>
        <w:pStyle w:val="menutop"/>
        <w:spacing w:before="0" w:after="0"/>
        <w:ind w:firstLine="709"/>
        <w:rPr>
          <w:i/>
          <w:sz w:val="26"/>
          <w:szCs w:val="26"/>
          <w:u w:val="single"/>
        </w:rPr>
      </w:pPr>
      <w:r w:rsidRPr="001E3BD2">
        <w:rPr>
          <w:i/>
          <w:sz w:val="26"/>
          <w:szCs w:val="26"/>
          <w:u w:val="single"/>
        </w:rPr>
        <w:t>ВЗЯТКОЙ МОГУТ БЫТЬ:</w:t>
      </w:r>
    </w:p>
    <w:p w:rsidR="001E3BD2" w:rsidRDefault="001E3BD2" w:rsidP="001E3BD2">
      <w:pPr>
        <w:pStyle w:val="menutop"/>
        <w:spacing w:before="0" w:after="0"/>
        <w:ind w:firstLine="709"/>
        <w:rPr>
          <w:sz w:val="26"/>
          <w:szCs w:val="26"/>
        </w:rPr>
      </w:pPr>
    </w:p>
    <w:p w:rsidR="001E3BD2" w:rsidRPr="001E3BD2" w:rsidRDefault="001E3BD2" w:rsidP="001E3BD2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1E3BD2">
        <w:rPr>
          <w:sz w:val="28"/>
          <w:szCs w:val="28"/>
          <w:u w:val="single"/>
        </w:rPr>
        <w:t>Предметы</w:t>
      </w:r>
      <w:r w:rsidRPr="001E3BD2">
        <w:rPr>
          <w:sz w:val="28"/>
          <w:szCs w:val="28"/>
        </w:rPr>
        <w:t xml:space="preserve"> </w:t>
      </w:r>
      <w:r w:rsidR="00A92C2F">
        <w:rPr>
          <w:sz w:val="28"/>
          <w:szCs w:val="28"/>
        </w:rPr>
        <w:t>–</w:t>
      </w:r>
      <w:r w:rsidRPr="001E3BD2">
        <w:rPr>
          <w:sz w:val="28"/>
          <w:szCs w:val="28"/>
        </w:rPr>
        <w:t xml:space="preserve"> деньги, в том числе валюта, банковские чеки и ценные бумаги, изделия из драгоценных металлов и камней, автомашины, продукты питания, видеотехника, бытовые приборы и другие товары, квартиры, дачи, загородные дома, гаражи, земельные участки и другая недвижимость. </w:t>
      </w:r>
      <w:proofErr w:type="gramEnd"/>
    </w:p>
    <w:p w:rsidR="001E3BD2" w:rsidRPr="001E3BD2" w:rsidRDefault="001E3BD2" w:rsidP="001E3BD2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1E3BD2">
        <w:rPr>
          <w:sz w:val="28"/>
          <w:szCs w:val="28"/>
          <w:u w:val="single"/>
        </w:rPr>
        <w:t>Услуги и выгоды</w:t>
      </w:r>
      <w:r w:rsidRPr="001E3BD2">
        <w:rPr>
          <w:sz w:val="28"/>
          <w:szCs w:val="28"/>
        </w:rPr>
        <w:t xml:space="preserve"> </w:t>
      </w:r>
      <w:r w:rsidR="00A92C2F">
        <w:rPr>
          <w:sz w:val="28"/>
          <w:szCs w:val="28"/>
        </w:rPr>
        <w:t>–</w:t>
      </w:r>
      <w:r w:rsidRPr="001E3BD2">
        <w:rPr>
          <w:sz w:val="28"/>
          <w:szCs w:val="28"/>
        </w:rPr>
        <w:t xml:space="preserve"> лечение, ремонтные и строительные работы, санаторные и туристические путевки, поездки за границу, оплата развлечений и других расходов безвозмездно или по заниженной стоимости. </w:t>
      </w:r>
    </w:p>
    <w:p w:rsidR="001E3BD2" w:rsidRDefault="001E3BD2" w:rsidP="001E3BD2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1E3BD2">
        <w:rPr>
          <w:sz w:val="28"/>
          <w:szCs w:val="28"/>
          <w:u w:val="single"/>
        </w:rPr>
        <w:t>Завуалированная форма взятки</w:t>
      </w:r>
      <w:r w:rsidRPr="001E3BD2">
        <w:rPr>
          <w:sz w:val="28"/>
          <w:szCs w:val="28"/>
        </w:rPr>
        <w:t xml:space="preserve"> - банковская ссуда в долг или под видом погашения несуществующего долга, оплата товаров, купленных по заниженной цене, покупка товаров по завышенной цене, заключение фиктивных трудовых договоров с выплатой зарплаты взяточнику, его родственникам, друзьям, получение льготного кредита, завышение гонораров за лекции, статьи, и книги, «случайный» выигрыш в казино, прощение долга, уменьшение арендной платы, процентных ставок по кредиту и т</w:t>
      </w:r>
      <w:proofErr w:type="gramEnd"/>
      <w:r w:rsidRPr="001E3BD2">
        <w:rPr>
          <w:sz w:val="28"/>
          <w:szCs w:val="28"/>
        </w:rPr>
        <w:t xml:space="preserve">.д. </w:t>
      </w:r>
    </w:p>
    <w:p w:rsidR="001E3BD2" w:rsidRPr="001E3BD2" w:rsidRDefault="001E3BD2" w:rsidP="001E3BD2">
      <w:pPr>
        <w:pStyle w:val="menutop"/>
        <w:spacing w:before="0" w:after="0"/>
        <w:ind w:firstLine="709"/>
        <w:jc w:val="both"/>
        <w:rPr>
          <w:sz w:val="32"/>
          <w:szCs w:val="32"/>
        </w:rPr>
      </w:pPr>
    </w:p>
    <w:p w:rsidR="001E3BD2" w:rsidRDefault="001E3BD2" w:rsidP="001E3BD2">
      <w:pPr>
        <w:pStyle w:val="menutop"/>
        <w:spacing w:before="0" w:after="0"/>
        <w:ind w:firstLine="709"/>
        <w:jc w:val="center"/>
        <w:rPr>
          <w:i/>
          <w:sz w:val="26"/>
          <w:szCs w:val="26"/>
          <w:u w:val="single"/>
        </w:rPr>
      </w:pPr>
      <w:r w:rsidRPr="001E3BD2">
        <w:rPr>
          <w:i/>
          <w:sz w:val="26"/>
          <w:szCs w:val="26"/>
          <w:u w:val="single"/>
        </w:rPr>
        <w:t>КТО МОЖЕТ БЫТЬ ПРИВЛЕЧЕН К УГОЛОВНОЙ ОТВЕТСТВЕННОСТИ ЗА ПОЛУЧЕНИЕ ВЗЯТКИ?</w:t>
      </w:r>
    </w:p>
    <w:p w:rsidR="001E3BD2" w:rsidRDefault="001E3BD2" w:rsidP="001E3BD2">
      <w:pPr>
        <w:pStyle w:val="menutop"/>
        <w:spacing w:before="0" w:after="0"/>
        <w:ind w:firstLine="709"/>
        <w:jc w:val="center"/>
        <w:rPr>
          <w:i/>
          <w:sz w:val="26"/>
          <w:szCs w:val="26"/>
          <w:u w:val="single"/>
        </w:rPr>
      </w:pPr>
    </w:p>
    <w:p w:rsidR="001E3BD2" w:rsidRPr="001E3BD2" w:rsidRDefault="001E3BD2" w:rsidP="001E3BD2">
      <w:pPr>
        <w:pStyle w:val="menutop"/>
        <w:spacing w:before="0" w:after="0" w:line="360" w:lineRule="auto"/>
        <w:jc w:val="both"/>
        <w:rPr>
          <w:sz w:val="28"/>
          <w:szCs w:val="28"/>
        </w:rPr>
      </w:pPr>
      <w:r w:rsidRPr="009F1456">
        <w:rPr>
          <w:b/>
          <w:i/>
          <w:sz w:val="28"/>
          <w:szCs w:val="28"/>
          <w:u w:val="single"/>
        </w:rPr>
        <w:t>Взяткополучателем</w:t>
      </w:r>
      <w:r w:rsidRPr="001E3BD2">
        <w:rPr>
          <w:sz w:val="28"/>
          <w:szCs w:val="28"/>
        </w:rPr>
        <w:t xml:space="preserve"> может быть признано только должностное лицо </w:t>
      </w:r>
      <w:r w:rsidR="00A92C2F">
        <w:rPr>
          <w:sz w:val="28"/>
          <w:szCs w:val="28"/>
        </w:rPr>
        <w:t>–</w:t>
      </w:r>
      <w:r w:rsidRPr="001E3BD2">
        <w:rPr>
          <w:sz w:val="28"/>
          <w:szCs w:val="28"/>
        </w:rPr>
        <w:t xml:space="preserve"> представитель власти или чиновник, выполняющий организационно-распорядительные или административно-хозяйственные функции. </w:t>
      </w:r>
    </w:p>
    <w:p w:rsidR="001E3BD2" w:rsidRPr="001E3BD2" w:rsidRDefault="001E3BD2" w:rsidP="001E3BD2">
      <w:pPr>
        <w:pStyle w:val="menutop"/>
        <w:spacing w:before="0" w:after="0" w:line="360" w:lineRule="auto"/>
        <w:jc w:val="both"/>
        <w:rPr>
          <w:sz w:val="28"/>
          <w:szCs w:val="28"/>
        </w:rPr>
      </w:pPr>
      <w:proofErr w:type="gramStart"/>
      <w:r w:rsidRPr="001E3BD2">
        <w:rPr>
          <w:sz w:val="28"/>
          <w:szCs w:val="28"/>
        </w:rPr>
        <w:t xml:space="preserve">Представитель власти </w:t>
      </w:r>
      <w:r w:rsidR="00A92C2F">
        <w:rPr>
          <w:sz w:val="28"/>
          <w:szCs w:val="28"/>
        </w:rPr>
        <w:t>–</w:t>
      </w:r>
      <w:r w:rsidRPr="001E3BD2">
        <w:rPr>
          <w:sz w:val="28"/>
          <w:szCs w:val="28"/>
        </w:rPr>
        <w:t xml:space="preserve"> это государственный чиновник любого ранга </w:t>
      </w:r>
      <w:r w:rsidR="00A92C2F">
        <w:rPr>
          <w:sz w:val="28"/>
          <w:szCs w:val="28"/>
        </w:rPr>
        <w:t>–</w:t>
      </w:r>
      <w:r w:rsidRPr="001E3BD2">
        <w:rPr>
          <w:sz w:val="28"/>
          <w:szCs w:val="28"/>
        </w:rPr>
        <w:t xml:space="preserve"> сотрудник</w:t>
      </w:r>
      <w:r w:rsidR="00A92C2F">
        <w:rPr>
          <w:sz w:val="28"/>
          <w:szCs w:val="28"/>
        </w:rPr>
        <w:t xml:space="preserve"> краев</w:t>
      </w:r>
      <w:r w:rsidRPr="001E3BD2">
        <w:rPr>
          <w:sz w:val="28"/>
          <w:szCs w:val="28"/>
        </w:rPr>
        <w:t xml:space="preserve">ой или городской администрации, мэрии, министерства или </w:t>
      </w:r>
      <w:r w:rsidRPr="001E3BD2">
        <w:rPr>
          <w:sz w:val="28"/>
          <w:szCs w:val="28"/>
        </w:rPr>
        <w:lastRenderedPageBreak/>
        <w:t xml:space="preserve">ведомства, любого государственного учреждения, правоохранительного органа, воинской части или военкомата, судья, прокурор, следователь и т.д. </w:t>
      </w:r>
      <w:proofErr w:type="gramEnd"/>
    </w:p>
    <w:p w:rsidR="009F1456" w:rsidRDefault="009F1456" w:rsidP="009F1456">
      <w:pPr>
        <w:pStyle w:val="a5"/>
        <w:spacing w:line="360" w:lineRule="auto"/>
        <w:jc w:val="center"/>
        <w:rPr>
          <w:i/>
          <w:sz w:val="28"/>
          <w:szCs w:val="28"/>
          <w:u w:val="single"/>
        </w:rPr>
      </w:pPr>
      <w:r w:rsidRPr="009F1456">
        <w:rPr>
          <w:i/>
          <w:sz w:val="28"/>
          <w:szCs w:val="28"/>
          <w:u w:val="single"/>
        </w:rPr>
        <w:t>ЧТО ТАКОЕ ПОДКУП?</w:t>
      </w:r>
    </w:p>
    <w:p w:rsidR="009F1456" w:rsidRPr="009F1456" w:rsidRDefault="009F1456" w:rsidP="009F1456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9F1456">
        <w:rPr>
          <w:sz w:val="28"/>
          <w:szCs w:val="28"/>
        </w:rPr>
        <w:t>«Взятка» лицу, выполняющему управленческие функции в различных органах власти, коммерческих и некоммерческих предприятиях и организациях, руководящему функционеру политической партии и т.д. в Уголовном кодексе Российской Федерации именуется коммерческим подкупом (</w:t>
      </w:r>
      <w:r w:rsidRPr="009F1456">
        <w:rPr>
          <w:rStyle w:val="a4"/>
          <w:sz w:val="28"/>
          <w:szCs w:val="28"/>
        </w:rPr>
        <w:t>ст. 204</w:t>
      </w:r>
      <w:r w:rsidRPr="009F1456">
        <w:rPr>
          <w:sz w:val="28"/>
          <w:szCs w:val="28"/>
        </w:rPr>
        <w:t xml:space="preserve">). </w:t>
      </w:r>
    </w:p>
    <w:p w:rsidR="009F1456" w:rsidRPr="00D267F7" w:rsidRDefault="009F1456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9F1456">
        <w:rPr>
          <w:sz w:val="28"/>
          <w:szCs w:val="28"/>
        </w:rPr>
        <w:t xml:space="preserve">Получение взятки рассматривается Уголовным кодексом Российской </w:t>
      </w:r>
      <w:r w:rsidR="00A92C2F">
        <w:rPr>
          <w:sz w:val="28"/>
          <w:szCs w:val="28"/>
        </w:rPr>
        <w:t>Федерации</w:t>
      </w:r>
      <w:r w:rsidRPr="00D267F7">
        <w:rPr>
          <w:sz w:val="28"/>
          <w:szCs w:val="28"/>
        </w:rPr>
        <w:t xml:space="preserve"> как более общественно опасное деяние, нежели дача взятки.</w:t>
      </w:r>
    </w:p>
    <w:p w:rsidR="00D267F7" w:rsidRPr="00D267F7" w:rsidRDefault="00D267F7" w:rsidP="00D267F7">
      <w:pPr>
        <w:pStyle w:val="a5"/>
        <w:spacing w:before="0" w:after="0" w:line="360" w:lineRule="auto"/>
        <w:ind w:firstLine="540"/>
        <w:jc w:val="both"/>
        <w:rPr>
          <w:sz w:val="28"/>
          <w:szCs w:val="28"/>
        </w:rPr>
      </w:pPr>
      <w:r w:rsidRPr="00D267F7">
        <w:rPr>
          <w:rStyle w:val="a4"/>
          <w:sz w:val="28"/>
          <w:szCs w:val="28"/>
        </w:rPr>
        <w:t xml:space="preserve">Взятка </w:t>
      </w:r>
      <w:r w:rsidRPr="00D267F7">
        <w:rPr>
          <w:rStyle w:val="a4"/>
          <w:b w:val="0"/>
          <w:sz w:val="28"/>
          <w:szCs w:val="28"/>
        </w:rPr>
        <w:t>или</w:t>
      </w:r>
      <w:r w:rsidRPr="00D267F7">
        <w:rPr>
          <w:sz w:val="28"/>
          <w:szCs w:val="28"/>
        </w:rPr>
        <w:t xml:space="preserve"> </w:t>
      </w:r>
      <w:r w:rsidRPr="00D267F7">
        <w:rPr>
          <w:b/>
          <w:sz w:val="28"/>
          <w:szCs w:val="28"/>
        </w:rPr>
        <w:t>к</w:t>
      </w:r>
      <w:r w:rsidRPr="00D267F7">
        <w:rPr>
          <w:rStyle w:val="a4"/>
          <w:sz w:val="28"/>
          <w:szCs w:val="28"/>
        </w:rPr>
        <w:t>оммерческий подкуп</w:t>
      </w:r>
      <w:r w:rsidRPr="00D267F7">
        <w:rPr>
          <w:sz w:val="28"/>
          <w:szCs w:val="28"/>
        </w:rPr>
        <w:t xml:space="preserve"> нередко осуществляются через посредников — подчиненных сотрудников или специально нанятых для этого лиц, которые рассматриваются Уголовным кодексом Российской Федерации как пособники преступления. </w:t>
      </w:r>
    </w:p>
    <w:p w:rsidR="00D267F7" w:rsidRPr="00D267F7" w:rsidRDefault="00D267F7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Гражданин, давший взятку или совершивший коммерческий подкуп, может быть освобожден от ответственности, если: </w:t>
      </w:r>
    </w:p>
    <w:p w:rsidR="00D267F7" w:rsidRPr="00D267F7" w:rsidRDefault="00D267F7" w:rsidP="00D267F7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установлен факт вымогательства; </w:t>
      </w:r>
    </w:p>
    <w:p w:rsidR="00D267F7" w:rsidRPr="00D267F7" w:rsidRDefault="00D267F7" w:rsidP="00D267F7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гражданин добровольно сообщил в правоохранительные органы </w:t>
      </w:r>
      <w:r>
        <w:rPr>
          <w:sz w:val="28"/>
          <w:szCs w:val="28"/>
        </w:rPr>
        <w:t xml:space="preserve">              </w:t>
      </w:r>
      <w:r w:rsidRPr="00D267F7">
        <w:rPr>
          <w:sz w:val="28"/>
          <w:szCs w:val="28"/>
        </w:rPr>
        <w:t xml:space="preserve">о </w:t>
      </w:r>
      <w:proofErr w:type="gramStart"/>
      <w:r w:rsidRPr="00D267F7">
        <w:rPr>
          <w:sz w:val="28"/>
          <w:szCs w:val="28"/>
        </w:rPr>
        <w:t>содеянном</w:t>
      </w:r>
      <w:proofErr w:type="gramEnd"/>
      <w:r w:rsidRPr="00D267F7">
        <w:rPr>
          <w:sz w:val="28"/>
          <w:szCs w:val="28"/>
        </w:rPr>
        <w:t xml:space="preserve">. </w:t>
      </w:r>
    </w:p>
    <w:p w:rsidR="00D267F7" w:rsidRDefault="00D267F7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Не может быть признано добровольным заявление о даче взятки или коммерческом подкупе, если правоохранительным органам стало известно об этом из других источников. </w:t>
      </w:r>
    </w:p>
    <w:p w:rsidR="00D267F7" w:rsidRDefault="00D267F7" w:rsidP="00D267F7">
      <w:pPr>
        <w:pStyle w:val="a5"/>
        <w:spacing w:line="360" w:lineRule="auto"/>
        <w:jc w:val="center"/>
        <w:rPr>
          <w:i/>
          <w:sz w:val="26"/>
          <w:szCs w:val="26"/>
          <w:u w:val="single"/>
        </w:rPr>
      </w:pPr>
      <w:r w:rsidRPr="00D267F7">
        <w:rPr>
          <w:i/>
          <w:sz w:val="26"/>
          <w:szCs w:val="26"/>
          <w:u w:val="single"/>
        </w:rPr>
        <w:t>НЕКОТОРЫЕ КОСВЕН</w:t>
      </w:r>
      <w:r w:rsidR="000A7C6B">
        <w:rPr>
          <w:i/>
          <w:sz w:val="26"/>
          <w:szCs w:val="26"/>
          <w:u w:val="single"/>
        </w:rPr>
        <w:t>НЫЕ ПРИЗНАКИ ПРЕДЛОЖЕНИЯ ВЗЯТКИ</w:t>
      </w:r>
    </w:p>
    <w:p w:rsidR="00D267F7" w:rsidRPr="00D267F7" w:rsidRDefault="00D267F7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1. Разговор о возможной взятке носит иносказательный характер, речь взяткодателя состоит из односложных предложений, не содержащих открытых заявлений о том, что при положительном решении спорного вопроса он </w:t>
      </w:r>
      <w:r w:rsidRPr="00D267F7">
        <w:rPr>
          <w:sz w:val="28"/>
          <w:szCs w:val="28"/>
        </w:rPr>
        <w:lastRenderedPageBreak/>
        <w:t xml:space="preserve">передаст ему деньги или окажет какие-либо услуги; никакие «опасные» выражения при этом не допускаются. </w:t>
      </w:r>
    </w:p>
    <w:p w:rsidR="00D267F7" w:rsidRPr="00D267F7" w:rsidRDefault="00A92C2F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ходе беседы взяткодатель</w:t>
      </w:r>
      <w:r w:rsidR="00D267F7" w:rsidRPr="00D267F7">
        <w:rPr>
          <w:sz w:val="28"/>
          <w:szCs w:val="28"/>
        </w:rPr>
        <w:t xml:space="preserve"> при наличии свидетелей или аудио</w:t>
      </w:r>
      <w:r>
        <w:rPr>
          <w:sz w:val="28"/>
          <w:szCs w:val="28"/>
        </w:rPr>
        <w:t>-</w:t>
      </w:r>
      <w:r w:rsidR="00D267F7" w:rsidRPr="00D267F7">
        <w:rPr>
          <w:sz w:val="28"/>
          <w:szCs w:val="28"/>
        </w:rPr>
        <w:t xml:space="preserve">, видеотехники жестами или мимикой дает понять, что готов обсудить возможности решения этого вопроса в другой обстановке (в другое время, в другом месте). </w:t>
      </w:r>
    </w:p>
    <w:p w:rsidR="00D267F7" w:rsidRPr="00D267F7" w:rsidRDefault="00D267F7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3. Сумма или характер взятки не озвучиваются; вместе с тем соответствующие цифры могут быть написаны на листке бумаги, набраны на калькуляторе или компьютере и продемонстрированы потенциальному взяткополучателю. </w:t>
      </w:r>
    </w:p>
    <w:p w:rsidR="00D267F7" w:rsidRPr="00D267F7" w:rsidRDefault="00D267F7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4. Взяткодатель может неожиданно прервать беседу и под благовидным предлогом покинуть помещение, оставив при этом папку с материалами, конверт, портфель, сверток. </w:t>
      </w:r>
    </w:p>
    <w:p w:rsidR="00D267F7" w:rsidRPr="00D267F7" w:rsidRDefault="00D267F7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5. Взяткодатель может переадресовать продолжение контакта другому человеку, напрямую не связанному с решением вопроса. </w:t>
      </w:r>
    </w:p>
    <w:p w:rsidR="00D267F7" w:rsidRDefault="00D267F7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D267F7">
        <w:rPr>
          <w:sz w:val="28"/>
          <w:szCs w:val="28"/>
        </w:rPr>
        <w:t xml:space="preserve">Признаки коммерческого подкупа аналогичны признакам взятки. </w:t>
      </w:r>
    </w:p>
    <w:p w:rsidR="000A7C6B" w:rsidRDefault="000A7C6B" w:rsidP="00D267F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A7C6B" w:rsidRDefault="000A7C6B" w:rsidP="000A7C6B">
      <w:pPr>
        <w:pStyle w:val="a5"/>
        <w:spacing w:before="0" w:after="0" w:line="360" w:lineRule="auto"/>
        <w:ind w:firstLine="709"/>
        <w:jc w:val="center"/>
        <w:rPr>
          <w:i/>
          <w:sz w:val="26"/>
          <w:szCs w:val="26"/>
          <w:u w:val="single"/>
        </w:rPr>
      </w:pPr>
      <w:r w:rsidRPr="000A7C6B">
        <w:rPr>
          <w:i/>
          <w:sz w:val="26"/>
          <w:szCs w:val="26"/>
          <w:u w:val="single"/>
        </w:rPr>
        <w:t>ВАШИ ДЕЙСТВИЯ В СЛУЧАЕ ПРЕДЛОЖЕНИЯ ИЛИ ВЫМОГАТЕЛЬСТВА ВЗЯТКИ</w:t>
      </w:r>
    </w:p>
    <w:p w:rsidR="000A7C6B" w:rsidRDefault="000A7C6B" w:rsidP="000A7C6B">
      <w:pPr>
        <w:pStyle w:val="a5"/>
        <w:spacing w:before="0" w:after="0" w:line="360" w:lineRule="auto"/>
        <w:ind w:firstLine="709"/>
        <w:jc w:val="center"/>
        <w:rPr>
          <w:i/>
          <w:sz w:val="26"/>
          <w:szCs w:val="26"/>
          <w:u w:val="single"/>
        </w:rPr>
      </w:pPr>
    </w:p>
    <w:p w:rsidR="002020AA" w:rsidRPr="002020AA" w:rsidRDefault="002020AA" w:rsidP="002020AA">
      <w:pPr>
        <w:numPr>
          <w:ilvl w:val="0"/>
          <w:numId w:val="5"/>
        </w:numPr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2020AA">
        <w:rPr>
          <w:sz w:val="28"/>
          <w:szCs w:val="28"/>
        </w:rPr>
        <w:t>вести себя крайне осторожно, вежливо, без заискивания, не допуская опрометчивых высказываний, которые могли бы трактоваться взяткодателем (</w:t>
      </w:r>
      <w:proofErr w:type="spellStart"/>
      <w:r w:rsidRPr="002020AA">
        <w:rPr>
          <w:sz w:val="28"/>
          <w:szCs w:val="28"/>
        </w:rPr>
        <w:t>взятковымогателем</w:t>
      </w:r>
      <w:proofErr w:type="spellEnd"/>
      <w:r w:rsidRPr="002020AA">
        <w:rPr>
          <w:sz w:val="28"/>
          <w:szCs w:val="28"/>
        </w:rPr>
        <w:t xml:space="preserve">) либо как готовность, либо как категорический отказ принять (дать) взятку; </w:t>
      </w:r>
    </w:p>
    <w:p w:rsidR="002020AA" w:rsidRPr="002020AA" w:rsidRDefault="002020AA" w:rsidP="002020AA">
      <w:pPr>
        <w:numPr>
          <w:ilvl w:val="0"/>
          <w:numId w:val="5"/>
        </w:numPr>
        <w:tabs>
          <w:tab w:val="left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020AA">
        <w:rPr>
          <w:sz w:val="28"/>
          <w:szCs w:val="28"/>
        </w:rPr>
        <w:t xml:space="preserve">внимательно выслушать и </w:t>
      </w:r>
      <w:r w:rsidR="00A92C2F">
        <w:rPr>
          <w:sz w:val="28"/>
          <w:szCs w:val="28"/>
        </w:rPr>
        <w:t>точно запомнить предложенные</w:t>
      </w:r>
      <w:r w:rsidRPr="002020AA">
        <w:rPr>
          <w:sz w:val="28"/>
          <w:szCs w:val="28"/>
        </w:rPr>
        <w:t xml:space="preserve"> условия (размеры сумм, наименование товаров и характер услуг, сроки и способы передачи взятки, форма коммерческого подкупа, последовательность решения вопросов); </w:t>
      </w:r>
    </w:p>
    <w:p w:rsidR="002020AA" w:rsidRPr="002020AA" w:rsidRDefault="002020AA" w:rsidP="002020AA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020AA">
        <w:rPr>
          <w:sz w:val="28"/>
          <w:szCs w:val="28"/>
        </w:rPr>
        <w:lastRenderedPageBreak/>
        <w:t>постараться перенести вопрос о времени и месте передачи взятки до следующей бесед</w:t>
      </w:r>
      <w:r w:rsidR="00A92C2F">
        <w:rPr>
          <w:sz w:val="28"/>
          <w:szCs w:val="28"/>
        </w:rPr>
        <w:t>ы и предложить хорошо знакомое в</w:t>
      </w:r>
      <w:r w:rsidRPr="002020AA">
        <w:rPr>
          <w:sz w:val="28"/>
          <w:szCs w:val="28"/>
        </w:rPr>
        <w:t xml:space="preserve">ам место для следующей встречи; </w:t>
      </w:r>
    </w:p>
    <w:p w:rsidR="002020AA" w:rsidRPr="002020AA" w:rsidRDefault="002020AA" w:rsidP="002020AA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020AA">
        <w:rPr>
          <w:sz w:val="28"/>
          <w:szCs w:val="28"/>
        </w:rPr>
        <w:t>не берите инициативу в разговоре на себя, больше «работайте на прием», позволяйте потенциальному взяткополучателю (взяткодат</w:t>
      </w:r>
      <w:r w:rsidR="00A92C2F">
        <w:rPr>
          <w:sz w:val="28"/>
          <w:szCs w:val="28"/>
        </w:rPr>
        <w:t>елю) «выговориться», сообщить</w:t>
      </w:r>
      <w:r w:rsidRPr="002020AA">
        <w:rPr>
          <w:sz w:val="28"/>
          <w:szCs w:val="28"/>
        </w:rPr>
        <w:t xml:space="preserve"> как можно больше информации; </w:t>
      </w:r>
    </w:p>
    <w:p w:rsidR="002020AA" w:rsidRDefault="00A92C2F" w:rsidP="002020AA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у в</w:t>
      </w:r>
      <w:r w:rsidR="002020AA" w:rsidRPr="002020AA">
        <w:rPr>
          <w:sz w:val="28"/>
          <w:szCs w:val="28"/>
        </w:rPr>
        <w:t xml:space="preserve">ас диктофона постараться записать (скрытно) предложение о взятке или ее вымогательстве. </w:t>
      </w:r>
    </w:p>
    <w:p w:rsidR="002B4467" w:rsidRDefault="002B4467" w:rsidP="00F503F4">
      <w:pPr>
        <w:suppressAutoHyphens/>
        <w:spacing w:line="360" w:lineRule="auto"/>
        <w:jc w:val="both"/>
        <w:rPr>
          <w:sz w:val="28"/>
          <w:szCs w:val="28"/>
        </w:rPr>
      </w:pPr>
    </w:p>
    <w:p w:rsidR="002B4467" w:rsidRPr="002B4467" w:rsidRDefault="002B4467" w:rsidP="002B4467">
      <w:pPr>
        <w:suppressAutoHyphens/>
        <w:spacing w:line="360" w:lineRule="auto"/>
        <w:jc w:val="center"/>
        <w:rPr>
          <w:i/>
          <w:sz w:val="28"/>
          <w:szCs w:val="28"/>
          <w:u w:val="single"/>
        </w:rPr>
      </w:pPr>
      <w:r w:rsidRPr="002B4467">
        <w:rPr>
          <w:i/>
          <w:sz w:val="26"/>
          <w:szCs w:val="26"/>
          <w:u w:val="single"/>
        </w:rPr>
        <w:t>ДЕЙСТВИЯ ПОСЛЕ СВЕРШИВШЕГОСЯ ФАКТА ПРЕДЛОЖЕНИЯ ИЛИ ВЫМОГАНИЯ ВЗЯТКИ</w:t>
      </w:r>
    </w:p>
    <w:p w:rsidR="002B4467" w:rsidRDefault="002B4467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2B4467">
        <w:rPr>
          <w:sz w:val="28"/>
          <w:szCs w:val="28"/>
        </w:rPr>
        <w:t>Обратиться с устным или письменным сообщением о готовящемся преступлении к непосре</w:t>
      </w:r>
      <w:r w:rsidR="00ED27F6">
        <w:rPr>
          <w:sz w:val="28"/>
          <w:szCs w:val="28"/>
        </w:rPr>
        <w:t>дственному начальнику по месту в</w:t>
      </w:r>
      <w:r w:rsidRPr="002B4467">
        <w:rPr>
          <w:sz w:val="28"/>
          <w:szCs w:val="28"/>
        </w:rPr>
        <w:t>ашей службы (работы) или в правоохранительные органы.</w:t>
      </w:r>
    </w:p>
    <w:p w:rsidR="002B4467" w:rsidRPr="002B4467" w:rsidRDefault="002B4467" w:rsidP="002B4467">
      <w:pPr>
        <w:pStyle w:val="menutop"/>
        <w:jc w:val="center"/>
        <w:rPr>
          <w:i/>
          <w:sz w:val="26"/>
          <w:szCs w:val="26"/>
          <w:u w:val="single"/>
        </w:rPr>
      </w:pPr>
      <w:r w:rsidRPr="002B4467">
        <w:rPr>
          <w:i/>
          <w:sz w:val="26"/>
          <w:szCs w:val="26"/>
          <w:u w:val="single"/>
        </w:rPr>
        <w:t>ЭТО ВАЖНО ЗНАТЬ!</w:t>
      </w:r>
    </w:p>
    <w:p w:rsidR="002B4467" w:rsidRPr="002B4467" w:rsidRDefault="002B4467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2B4467">
        <w:rPr>
          <w:sz w:val="28"/>
          <w:szCs w:val="28"/>
        </w:rPr>
        <w:t xml:space="preserve">Устные сообщения и письменные заявления о преступлениях принимаются в правоохранительных органах независимо от места и времени совершения преступления круглосуточно. </w:t>
      </w:r>
    </w:p>
    <w:p w:rsidR="002B4467" w:rsidRPr="002B4467" w:rsidRDefault="002B4467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2B4467">
        <w:rPr>
          <w:sz w:val="28"/>
          <w:szCs w:val="28"/>
        </w:rPr>
        <w:t>В дежурной части органа внутренних дел, приемной органов прокуратуры, Федеральной службы без</w:t>
      </w:r>
      <w:r w:rsidR="00ED27F6">
        <w:rPr>
          <w:sz w:val="28"/>
          <w:szCs w:val="28"/>
        </w:rPr>
        <w:t>опасности в</w:t>
      </w:r>
      <w:r w:rsidRPr="002B4467">
        <w:rPr>
          <w:sz w:val="28"/>
          <w:szCs w:val="28"/>
        </w:rPr>
        <w:t xml:space="preserve">ас обязаны выслушать и принять сообщение в устной </w:t>
      </w:r>
      <w:r w:rsidR="00ED27F6">
        <w:rPr>
          <w:sz w:val="28"/>
          <w:szCs w:val="28"/>
        </w:rPr>
        <w:t>или письменной форме, при этом в</w:t>
      </w:r>
      <w:r w:rsidRPr="002B4467">
        <w:rPr>
          <w:sz w:val="28"/>
          <w:szCs w:val="28"/>
        </w:rPr>
        <w:t xml:space="preserve">ам следует поинтересоваться фамилией, должностью и рабочим телефоном сотрудника, принявшего сообщение. </w:t>
      </w:r>
    </w:p>
    <w:p w:rsidR="002B4467" w:rsidRPr="002B4467" w:rsidRDefault="002B4467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2B4467">
        <w:rPr>
          <w:sz w:val="28"/>
          <w:szCs w:val="28"/>
        </w:rPr>
        <w:t>Вы имеете право получить копию своего заявления с отметкой о регистрации его в правоохранительном органе или талон-уведомление, в котором указываются сведения о сотруд</w:t>
      </w:r>
      <w:r w:rsidR="00ED27F6">
        <w:rPr>
          <w:sz w:val="28"/>
          <w:szCs w:val="28"/>
        </w:rPr>
        <w:t>нике, принявшем сообщение, есть его</w:t>
      </w:r>
      <w:r w:rsidRPr="002B4467">
        <w:rPr>
          <w:sz w:val="28"/>
          <w:szCs w:val="28"/>
        </w:rPr>
        <w:t xml:space="preserve"> подпись, регистрационный номер, наименование, адрес и телефон правоохранительного органа, дата приема сообщения. </w:t>
      </w:r>
    </w:p>
    <w:p w:rsidR="002B4467" w:rsidRPr="002B4467" w:rsidRDefault="002B4467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2B4467">
        <w:rPr>
          <w:sz w:val="28"/>
          <w:szCs w:val="28"/>
        </w:rPr>
        <w:lastRenderedPageBreak/>
        <w:t>В правоохра</w:t>
      </w:r>
      <w:r w:rsidR="00ED27F6">
        <w:rPr>
          <w:sz w:val="28"/>
          <w:szCs w:val="28"/>
        </w:rPr>
        <w:t>нительном органе полученное от в</w:t>
      </w:r>
      <w:r w:rsidRPr="002B4467">
        <w:rPr>
          <w:sz w:val="28"/>
          <w:szCs w:val="28"/>
        </w:rPr>
        <w:t xml:space="preserve">ас сообщение (заявление) должно быть незамедлительно зарегистрировано и доложено вышестоящему руководителю для осуществления процессуальных действий согласно требованиям Уголовно-процессуального кодекса Российской Федерации. </w:t>
      </w:r>
    </w:p>
    <w:p w:rsidR="002B4467" w:rsidRPr="002B4467" w:rsidRDefault="002B4467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2B4467">
        <w:rPr>
          <w:sz w:val="28"/>
          <w:szCs w:val="28"/>
        </w:rPr>
        <w:t xml:space="preserve">Вы имеете право </w:t>
      </w:r>
      <w:r w:rsidR="00ED27F6">
        <w:rPr>
          <w:sz w:val="28"/>
          <w:szCs w:val="28"/>
        </w:rPr>
        <w:t xml:space="preserve">получить сведения </w:t>
      </w:r>
      <w:r w:rsidRPr="002B4467">
        <w:rPr>
          <w:sz w:val="28"/>
          <w:szCs w:val="28"/>
        </w:rPr>
        <w:t>в правоохранительном органе, которому п</w:t>
      </w:r>
      <w:r w:rsidR="00ED27F6">
        <w:rPr>
          <w:sz w:val="28"/>
          <w:szCs w:val="28"/>
        </w:rPr>
        <w:t>оручено заниматься исполнением в</w:t>
      </w:r>
      <w:r w:rsidRPr="002B4467">
        <w:rPr>
          <w:sz w:val="28"/>
          <w:szCs w:val="28"/>
        </w:rPr>
        <w:t>ашего заявления, о характере принимаемых мер и требовать приема Вас руководителем соответствующего подразделения для получения более полной информац</w:t>
      </w:r>
      <w:r w:rsidR="00ED27F6">
        <w:rPr>
          <w:sz w:val="28"/>
          <w:szCs w:val="28"/>
        </w:rPr>
        <w:t>ии по вопросам, затрагивающим в</w:t>
      </w:r>
      <w:r w:rsidRPr="002B4467">
        <w:rPr>
          <w:sz w:val="28"/>
          <w:szCs w:val="28"/>
        </w:rPr>
        <w:t xml:space="preserve">аши права и законные интересы. </w:t>
      </w:r>
    </w:p>
    <w:p w:rsidR="002B4467" w:rsidRPr="00F503F4" w:rsidRDefault="00ED27F6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отказа принять от в</w:t>
      </w:r>
      <w:r w:rsidR="002B4467" w:rsidRPr="002B4467">
        <w:rPr>
          <w:sz w:val="28"/>
          <w:szCs w:val="28"/>
        </w:rPr>
        <w:t xml:space="preserve">ас сообщение (заявление) о даче взятки </w:t>
      </w:r>
      <w:r>
        <w:rPr>
          <w:sz w:val="28"/>
          <w:szCs w:val="28"/>
        </w:rPr>
        <w:t>в</w:t>
      </w:r>
      <w:r w:rsidR="002B4467" w:rsidRPr="002B4467">
        <w:rPr>
          <w:sz w:val="28"/>
          <w:szCs w:val="28"/>
        </w:rPr>
        <w:t xml:space="preserve">ы имеете право обжаловать эти незаконные действия в вышестоящих инстанциях (районных, областных, республиканских, федеральных), а также подать жалобу на неправомерные действия сотрудников правоохранительных органов в Генеральную прокуратуру Российской Федерации, осуществляющую прокурорский надзор за деятельностью правоохранительных органов и силовых структур. </w:t>
      </w:r>
    </w:p>
    <w:p w:rsidR="008723EB" w:rsidRPr="00F503F4" w:rsidRDefault="008723EB" w:rsidP="002B4467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723EB" w:rsidRDefault="008723EB" w:rsidP="008723EB">
      <w:pPr>
        <w:pStyle w:val="menutop"/>
        <w:spacing w:before="0" w:after="0"/>
        <w:ind w:firstLine="708"/>
        <w:jc w:val="center"/>
        <w:rPr>
          <w:i/>
          <w:sz w:val="26"/>
          <w:szCs w:val="26"/>
          <w:u w:val="single"/>
          <w:lang w:val="en-US"/>
        </w:rPr>
      </w:pPr>
      <w:r w:rsidRPr="008723EB">
        <w:rPr>
          <w:i/>
          <w:sz w:val="26"/>
          <w:szCs w:val="26"/>
          <w:u w:val="single"/>
        </w:rPr>
        <w:t>НАКАЗАНИЕ</w:t>
      </w:r>
    </w:p>
    <w:p w:rsidR="008723EB" w:rsidRDefault="008723EB" w:rsidP="008723EB">
      <w:pPr>
        <w:pStyle w:val="menutop"/>
        <w:spacing w:before="0" w:after="0"/>
        <w:ind w:firstLine="708"/>
        <w:jc w:val="center"/>
        <w:rPr>
          <w:i/>
          <w:sz w:val="26"/>
          <w:szCs w:val="26"/>
          <w:u w:val="single"/>
          <w:lang w:val="en-US"/>
        </w:rPr>
      </w:pPr>
    </w:p>
    <w:p w:rsidR="008723EB" w:rsidRDefault="008723EB" w:rsidP="008723EB">
      <w:pPr>
        <w:pStyle w:val="a5"/>
        <w:spacing w:before="0" w:after="0"/>
        <w:rPr>
          <w:rStyle w:val="a4"/>
          <w:sz w:val="26"/>
          <w:szCs w:val="26"/>
          <w:lang w:val="en-US"/>
        </w:rPr>
      </w:pPr>
      <w:r>
        <w:rPr>
          <w:rStyle w:val="a4"/>
          <w:sz w:val="26"/>
          <w:szCs w:val="26"/>
        </w:rPr>
        <w:t>Получение взятки (ст. 290):</w:t>
      </w:r>
    </w:p>
    <w:p w:rsidR="008723EB" w:rsidRDefault="008723EB" w:rsidP="008723EB">
      <w:pPr>
        <w:pStyle w:val="a5"/>
        <w:spacing w:before="0" w:after="0"/>
        <w:rPr>
          <w:rStyle w:val="a4"/>
          <w:sz w:val="26"/>
          <w:szCs w:val="26"/>
          <w:lang w:val="en-US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625"/>
        <w:gridCol w:w="5014"/>
      </w:tblGrid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center"/>
              <w:rPr>
                <w:rStyle w:val="a4"/>
                <w:sz w:val="26"/>
                <w:szCs w:val="26"/>
              </w:rPr>
            </w:pPr>
            <w:r>
              <w:rPr>
                <w:rStyle w:val="a4"/>
                <w:sz w:val="26"/>
                <w:szCs w:val="26"/>
              </w:rPr>
              <w:t xml:space="preserve">Преступление 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center"/>
              <w:rPr>
                <w:rStyle w:val="a4"/>
                <w:sz w:val="26"/>
                <w:szCs w:val="26"/>
              </w:rPr>
            </w:pPr>
            <w:r>
              <w:rPr>
                <w:rStyle w:val="a4"/>
                <w:sz w:val="26"/>
                <w:szCs w:val="26"/>
              </w:rPr>
              <w:t xml:space="preserve">Наказание </w:t>
            </w:r>
          </w:p>
        </w:tc>
      </w:tr>
      <w:tr w:rsidR="008723EB" w:rsidTr="00990816">
        <w:trPr>
          <w:trHeight w:val="2779"/>
        </w:trPr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Получение должностным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</w:t>
            </w:r>
            <w:r>
              <w:rPr>
                <w:sz w:val="26"/>
                <w:szCs w:val="26"/>
              </w:rPr>
              <w:lastRenderedPageBreak/>
              <w:t>действия (бездействие) входят в служебные полномочия должностного лица либо если</w:t>
            </w:r>
            <w:proofErr w:type="gramEnd"/>
            <w:r>
              <w:rPr>
                <w:sz w:val="26"/>
                <w:szCs w:val="26"/>
              </w:rPr>
              <w:t xml:space="preserve"> оно в силу должностного положения может способствовать таким действиям (бездействию), а равно за общее покровительство или попустительство по службе (</w:t>
            </w:r>
            <w:r>
              <w:rPr>
                <w:b/>
                <w:sz w:val="26"/>
                <w:szCs w:val="26"/>
              </w:rPr>
              <w:t>часть 1</w:t>
            </w:r>
            <w:r>
              <w:rPr>
                <w:sz w:val="26"/>
                <w:szCs w:val="26"/>
              </w:rPr>
              <w:t xml:space="preserve">) 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штраф в размере от </w:t>
            </w:r>
            <w:proofErr w:type="spellStart"/>
            <w:r>
              <w:rPr>
                <w:sz w:val="26"/>
                <w:szCs w:val="26"/>
              </w:rPr>
              <w:t>двадцатипятикратной</w:t>
            </w:r>
            <w:proofErr w:type="spellEnd"/>
            <w:r>
              <w:rPr>
                <w:sz w:val="26"/>
                <w:szCs w:val="26"/>
              </w:rPr>
              <w:t xml:space="preserve"> до пятидесятикратной суммы взятки с лишением права занимать определенные должности или заниматься определенной деятельностью на срок до трех лет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принудительные работы на срок до пяти лет с лишением права занимать определенные должности или заниматься определенной деятельностью на срок до трех лет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лишение свободы на срок до трех лет со штрафом в размере двадцатикратной </w:t>
            </w:r>
            <w:r>
              <w:rPr>
                <w:sz w:val="26"/>
                <w:szCs w:val="26"/>
              </w:rPr>
              <w:lastRenderedPageBreak/>
              <w:t>суммы взятки</w:t>
            </w:r>
            <w:r w:rsidR="00ED27F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Получение должностным лицом, иностранным должностным лицом либо должностным лицом публичной международной организации взятки в значительном размере (</w:t>
            </w:r>
            <w:r>
              <w:rPr>
                <w:b/>
                <w:sz w:val="26"/>
                <w:szCs w:val="26"/>
              </w:rPr>
              <w:t>часть 2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штраф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лишение свободы на срок до шести лет со штрафом в размере тридцатикратной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должностным лицом, иностранным должностным лицом либо должностным лицом публичной международной организации взятки за незаконные действия (бездействие) (</w:t>
            </w:r>
            <w:r>
              <w:rPr>
                <w:b/>
                <w:sz w:val="26"/>
                <w:szCs w:val="26"/>
              </w:rPr>
              <w:t>часть 3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штраф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</w:t>
            </w:r>
            <w:r w:rsidR="00ED27F6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  <w:p w:rsidR="008723EB" w:rsidRDefault="008723EB" w:rsidP="00EF3719">
            <w:pPr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лишение свободы </w:t>
            </w:r>
            <w:proofErr w:type="gramStart"/>
            <w:r>
              <w:rPr>
                <w:sz w:val="26"/>
                <w:szCs w:val="26"/>
              </w:rPr>
              <w:t>на срок от трех до семи лет со штрафом в размере</w:t>
            </w:r>
            <w:proofErr w:type="gramEnd"/>
            <w:r>
              <w:rPr>
                <w:sz w:val="26"/>
                <w:szCs w:val="26"/>
              </w:rPr>
              <w:t xml:space="preserve"> сорокакратной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Деяния, предусмотренные </w:t>
            </w:r>
            <w:hyperlink r:id="rId9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 - </w:t>
            </w:r>
            <w:hyperlink r:id="rId10" w:history="1">
              <w:r>
                <w:rPr>
                  <w:rStyle w:val="a6"/>
                </w:rPr>
                <w:t>третьей</w:t>
              </w:r>
            </w:hyperlink>
            <w:r>
              <w:rPr>
                <w:sz w:val="26"/>
                <w:szCs w:val="26"/>
              </w:rPr>
              <w:t xml:space="preserve"> настоящей статьи, совершенные лицом, занимающим государственную должность Российской Федерации или государственную должность субъекта Российской Федерации, а равно главой органа местного самоуправления (</w:t>
            </w:r>
            <w:r>
              <w:rPr>
                <w:b/>
                <w:sz w:val="26"/>
                <w:szCs w:val="26"/>
              </w:rPr>
              <w:t>часть 4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lef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D27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штраф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</w:t>
            </w:r>
            <w:r w:rsidR="00ED27F6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  <w:p w:rsidR="008723EB" w:rsidRDefault="008723EB" w:rsidP="00EF3719">
            <w:pPr>
              <w:ind w:lef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лишение свободы </w:t>
            </w:r>
            <w:proofErr w:type="gramStart"/>
            <w:r>
              <w:rPr>
                <w:sz w:val="26"/>
                <w:szCs w:val="26"/>
              </w:rPr>
              <w:t>на срок от пяти до десяти лет со штрафом в размере</w:t>
            </w:r>
            <w:proofErr w:type="gramEnd"/>
            <w:r>
              <w:rPr>
                <w:sz w:val="26"/>
                <w:szCs w:val="26"/>
              </w:rPr>
              <w:t xml:space="preserve"> пятидесятикратной суммы взятки</w:t>
            </w:r>
            <w:r w:rsidR="00ED27F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autoSpaceDE w:val="0"/>
              <w:snapToGri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Деяния, предусмотренные </w:t>
            </w:r>
            <w:hyperlink r:id="rId11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12" w:history="1">
              <w:r>
                <w:rPr>
                  <w:rStyle w:val="a6"/>
                </w:rPr>
                <w:t>третьей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13" w:history="1">
              <w:r>
                <w:rPr>
                  <w:rStyle w:val="a6"/>
                </w:rPr>
                <w:t>четвертой</w:t>
              </w:r>
            </w:hyperlink>
            <w:r>
              <w:rPr>
                <w:sz w:val="26"/>
                <w:szCs w:val="26"/>
              </w:rPr>
              <w:t xml:space="preserve"> настоящей статьи, если они совершены группой лиц по предварительному сговору или организованной группой (</w:t>
            </w:r>
            <w:r>
              <w:rPr>
                <w:b/>
                <w:sz w:val="26"/>
                <w:szCs w:val="26"/>
              </w:rPr>
              <w:t>пункт «а» части 5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D27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штраф в размере от семидесятикратной до девяностократной суммы взятки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Деяния, предусмотренные </w:t>
            </w:r>
            <w:hyperlink r:id="rId14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15" w:history="1">
              <w:r>
                <w:rPr>
                  <w:rStyle w:val="a6"/>
                </w:rPr>
                <w:t>третьей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16" w:history="1">
              <w:r>
                <w:rPr>
                  <w:rStyle w:val="a6"/>
                </w:rPr>
                <w:t>четвертой</w:t>
              </w:r>
            </w:hyperlink>
            <w:r>
              <w:rPr>
                <w:sz w:val="26"/>
                <w:szCs w:val="26"/>
              </w:rPr>
              <w:t xml:space="preserve"> настоящей статьи, если они совершены с вымогательством взятки (</w:t>
            </w:r>
            <w:r>
              <w:rPr>
                <w:b/>
                <w:sz w:val="26"/>
                <w:szCs w:val="26"/>
              </w:rPr>
              <w:t>пункт «б» части 5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firstLine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D27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штраф в размере от семидесятикратной до девяностократной суммы взятки</w:t>
            </w:r>
            <w:r w:rsidR="00ED27F6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  <w:p w:rsidR="008723EB" w:rsidRDefault="008723EB" w:rsidP="00EF3719">
            <w:pPr>
              <w:ind w:firstLine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Деяния, предусмотренные </w:t>
            </w:r>
            <w:hyperlink r:id="rId17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18" w:history="1">
              <w:r>
                <w:rPr>
                  <w:rStyle w:val="a6"/>
                </w:rPr>
                <w:t>третьей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19" w:history="1">
              <w:r>
                <w:rPr>
                  <w:rStyle w:val="a6"/>
                </w:rPr>
                <w:t>четвертой</w:t>
              </w:r>
            </w:hyperlink>
            <w:r>
              <w:rPr>
                <w:sz w:val="26"/>
                <w:szCs w:val="26"/>
              </w:rPr>
              <w:t xml:space="preserve"> настоящей статьи, если они совершены в крупном размере (</w:t>
            </w:r>
            <w:r>
              <w:rPr>
                <w:b/>
                <w:sz w:val="26"/>
                <w:szCs w:val="26"/>
              </w:rPr>
              <w:t>пункт «в» части 5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D27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штраф в размере от семидесятикратной до девяностократной суммы взятки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Деяния, предусмотренные </w:t>
            </w:r>
            <w:hyperlink r:id="rId20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21" w:history="1">
              <w:r>
                <w:rPr>
                  <w:rStyle w:val="a6"/>
                </w:rPr>
                <w:t>третьей</w:t>
              </w:r>
            </w:hyperlink>
            <w:r>
              <w:rPr>
                <w:color w:val="000000"/>
                <w:sz w:val="26"/>
                <w:szCs w:val="26"/>
              </w:rPr>
              <w:t xml:space="preserve">, </w:t>
            </w:r>
            <w:hyperlink r:id="rId22" w:history="1">
              <w:r>
                <w:rPr>
                  <w:rStyle w:val="a6"/>
                </w:rPr>
                <w:t>четвертой</w:t>
              </w:r>
            </w:hyperlink>
            <w:r>
              <w:rPr>
                <w:sz w:val="26"/>
                <w:szCs w:val="26"/>
              </w:rPr>
              <w:t xml:space="preserve"> и </w:t>
            </w:r>
            <w:hyperlink r:id="rId23" w:history="1">
              <w:r>
                <w:rPr>
                  <w:rStyle w:val="a6"/>
                </w:rPr>
                <w:t>пунктами "а"</w:t>
              </w:r>
            </w:hyperlink>
            <w:r>
              <w:rPr>
                <w:color w:val="000000"/>
                <w:sz w:val="26"/>
                <w:szCs w:val="26"/>
              </w:rPr>
              <w:t xml:space="preserve"> и </w:t>
            </w:r>
            <w:hyperlink r:id="rId24" w:history="1">
              <w:r>
                <w:rPr>
                  <w:rStyle w:val="a6"/>
                </w:rPr>
                <w:t>"б" части пятой</w:t>
              </w:r>
            </w:hyperlink>
            <w:r>
              <w:rPr>
                <w:sz w:val="26"/>
                <w:szCs w:val="26"/>
              </w:rPr>
              <w:t xml:space="preserve"> настоящей статьи, совершенные в особо крупном размере (</w:t>
            </w:r>
            <w:r>
              <w:rPr>
                <w:b/>
                <w:sz w:val="26"/>
                <w:szCs w:val="26"/>
              </w:rPr>
              <w:t>часть 6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firstLine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D27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штраф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 </w:t>
            </w:r>
          </w:p>
          <w:p w:rsidR="008723EB" w:rsidRDefault="008723EB" w:rsidP="00EF3719">
            <w:pPr>
              <w:ind w:firstLine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-лишение свободы </w:t>
            </w:r>
            <w:proofErr w:type="gramStart"/>
            <w:r>
              <w:rPr>
                <w:sz w:val="26"/>
                <w:szCs w:val="26"/>
              </w:rPr>
              <w:t>на срок от восьми до пятнадцати лет со штрафом в размере</w:t>
            </w:r>
            <w:proofErr w:type="gramEnd"/>
            <w:r>
              <w:rPr>
                <w:sz w:val="26"/>
                <w:szCs w:val="26"/>
              </w:rPr>
              <w:t xml:space="preserve"> семидесятикратной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</w:tbl>
    <w:p w:rsidR="008723EB" w:rsidRDefault="008723EB" w:rsidP="008723EB">
      <w:pPr>
        <w:pStyle w:val="a5"/>
        <w:spacing w:before="0" w:after="0"/>
        <w:rPr>
          <w:rStyle w:val="a4"/>
          <w:sz w:val="26"/>
          <w:szCs w:val="26"/>
        </w:rPr>
      </w:pPr>
    </w:p>
    <w:p w:rsidR="00990816" w:rsidRPr="00F503F4" w:rsidRDefault="00990816" w:rsidP="008723EB">
      <w:pPr>
        <w:pStyle w:val="a5"/>
        <w:spacing w:before="0" w:after="0"/>
        <w:rPr>
          <w:rStyle w:val="a4"/>
          <w:sz w:val="26"/>
          <w:szCs w:val="26"/>
        </w:rPr>
      </w:pPr>
    </w:p>
    <w:p w:rsidR="008723EB" w:rsidRDefault="008723EB" w:rsidP="008723EB">
      <w:pPr>
        <w:pStyle w:val="a5"/>
        <w:spacing w:before="0" w:after="0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Дача взятки (ст. 291):</w:t>
      </w:r>
    </w:p>
    <w:p w:rsidR="008723EB" w:rsidRDefault="008723EB" w:rsidP="008723EB">
      <w:pPr>
        <w:pStyle w:val="a5"/>
        <w:spacing w:before="0" w:after="0"/>
        <w:rPr>
          <w:rStyle w:val="a4"/>
          <w:sz w:val="26"/>
          <w:szCs w:val="26"/>
          <w:lang w:val="en-US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625"/>
        <w:gridCol w:w="5014"/>
      </w:tblGrid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center"/>
              <w:rPr>
                <w:rStyle w:val="a4"/>
                <w:sz w:val="26"/>
                <w:szCs w:val="26"/>
              </w:rPr>
            </w:pPr>
            <w:r>
              <w:rPr>
                <w:rStyle w:val="a4"/>
                <w:sz w:val="26"/>
                <w:szCs w:val="26"/>
              </w:rPr>
              <w:t xml:space="preserve">Преступление 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center"/>
              <w:rPr>
                <w:rStyle w:val="a4"/>
                <w:sz w:val="26"/>
                <w:szCs w:val="26"/>
              </w:rPr>
            </w:pPr>
            <w:r>
              <w:rPr>
                <w:rStyle w:val="a4"/>
                <w:sz w:val="26"/>
                <w:szCs w:val="26"/>
              </w:rPr>
              <w:t xml:space="preserve">Наказание 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Дача взятки должностному лицу, иностранному должностному лицу либо должностному лицу публичной международной организации лично или через посредника (</w:t>
            </w:r>
            <w:r>
              <w:rPr>
                <w:b/>
                <w:sz w:val="26"/>
                <w:szCs w:val="26"/>
              </w:rPr>
              <w:t>часть 1</w:t>
            </w:r>
            <w:r>
              <w:rPr>
                <w:sz w:val="26"/>
                <w:szCs w:val="26"/>
              </w:rPr>
              <w:t xml:space="preserve">) 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</w:t>
            </w:r>
            <w:r w:rsidR="00ED27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штраф в размере от пятнадцатикратной до тридцатикратной суммы взятки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принудительные работы на срок до трех лет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лишение свободы на срок до двух лет со штрафом в размере десятикратной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Дача взятки должностному лицу, иностранному должностному лицу либо должностному лицу публичной международной организации лично или через посредника в значительном размере (</w:t>
            </w:r>
            <w:r>
              <w:rPr>
                <w:b/>
                <w:sz w:val="26"/>
                <w:szCs w:val="26"/>
              </w:rPr>
              <w:t>часть 2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штраф в размере от двадцатикратной до сорокакратной суммы взятки</w:t>
            </w:r>
            <w:r w:rsidR="00ED27F6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  <w:p w:rsidR="008723EB" w:rsidRDefault="008723EB" w:rsidP="00EF37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лишение свободы на срок до трех лет со штрафом в размере пятнадцатикратной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Дача взятки должностному лицу,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(бездействие) (</w:t>
            </w:r>
            <w:r>
              <w:rPr>
                <w:b/>
                <w:sz w:val="26"/>
                <w:szCs w:val="26"/>
              </w:rPr>
              <w:t>часть 3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штраф в размере от тридцатикратной до шестидесятикратной суммы взятки</w:t>
            </w:r>
            <w:r w:rsidR="00ED27F6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лишение свободы на срок до восьми лет со штрафом в размере тридцатикратной суммы взятки</w:t>
            </w:r>
            <w:r w:rsidR="00ED27F6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autoSpaceDE w:val="0"/>
              <w:snapToGri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Деяния, предусмотренные </w:t>
            </w:r>
            <w:hyperlink r:id="rId25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 - </w:t>
            </w:r>
            <w:hyperlink r:id="rId26" w:history="1">
              <w:r>
                <w:rPr>
                  <w:rStyle w:val="a6"/>
                </w:rPr>
                <w:t>третьей</w:t>
              </w:r>
            </w:hyperlink>
            <w:r>
              <w:rPr>
                <w:sz w:val="26"/>
                <w:szCs w:val="26"/>
              </w:rPr>
              <w:t xml:space="preserve"> настоящей статьи, если они совершены группой лиц по предварительному сговору или организованной группой (</w:t>
            </w:r>
            <w:r>
              <w:rPr>
                <w:b/>
                <w:sz w:val="26"/>
                <w:szCs w:val="26"/>
              </w:rPr>
              <w:t>пункт «а» части 4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D27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штраф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</w:t>
            </w:r>
            <w:r w:rsidR="00A31DC1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лишение свободы </w:t>
            </w:r>
            <w:proofErr w:type="gramStart"/>
            <w:r>
              <w:rPr>
                <w:sz w:val="26"/>
                <w:szCs w:val="26"/>
              </w:rPr>
              <w:t>на срок от пяти до десяти лет со штрафом в размере</w:t>
            </w:r>
            <w:proofErr w:type="gramEnd"/>
            <w:r>
              <w:rPr>
                <w:sz w:val="26"/>
                <w:szCs w:val="26"/>
              </w:rPr>
              <w:t xml:space="preserve"> шестидесятикратной суммы взятки</w:t>
            </w:r>
            <w:r w:rsidR="00A31DC1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autoSpaceDE w:val="0"/>
              <w:snapToGri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Деяния, предусмотренные </w:t>
            </w:r>
            <w:hyperlink r:id="rId27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 - </w:t>
            </w:r>
            <w:hyperlink r:id="rId28" w:history="1">
              <w:r>
                <w:rPr>
                  <w:rStyle w:val="a6"/>
                </w:rPr>
                <w:t>третьей</w:t>
              </w:r>
            </w:hyperlink>
            <w:r>
              <w:rPr>
                <w:sz w:val="26"/>
                <w:szCs w:val="26"/>
              </w:rPr>
              <w:t xml:space="preserve"> настоящей статьи, если они совершены в крупном размере (</w:t>
            </w:r>
            <w:r>
              <w:rPr>
                <w:b/>
                <w:sz w:val="26"/>
                <w:szCs w:val="26"/>
              </w:rPr>
              <w:t>пункт «б» части 4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штраф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</w:t>
            </w:r>
            <w:r w:rsidR="00A31DC1">
              <w:rPr>
                <w:sz w:val="26"/>
                <w:szCs w:val="26"/>
              </w:rPr>
              <w:t>;</w:t>
            </w:r>
          </w:p>
          <w:p w:rsidR="008723EB" w:rsidRDefault="008723EB" w:rsidP="00EF3719">
            <w:pPr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лишение свободы </w:t>
            </w:r>
            <w:proofErr w:type="gramStart"/>
            <w:r>
              <w:rPr>
                <w:sz w:val="26"/>
                <w:szCs w:val="26"/>
              </w:rPr>
              <w:t>на срок от пяти до десяти лет со штрафом в размере</w:t>
            </w:r>
            <w:proofErr w:type="gramEnd"/>
            <w:r>
              <w:rPr>
                <w:sz w:val="26"/>
                <w:szCs w:val="26"/>
              </w:rPr>
              <w:t xml:space="preserve"> шестидесятикратной суммы взятки</w:t>
            </w:r>
            <w:r w:rsidR="00A31DC1">
              <w:rPr>
                <w:sz w:val="26"/>
                <w:szCs w:val="26"/>
              </w:rPr>
              <w:t>.</w:t>
            </w:r>
          </w:p>
        </w:tc>
      </w:tr>
      <w:tr w:rsidR="008723EB" w:rsidTr="00990816">
        <w:tc>
          <w:tcPr>
            <w:tcW w:w="4625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autoSpaceDE w:val="0"/>
              <w:snapToGri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Деяния, предусмотренные </w:t>
            </w:r>
            <w:hyperlink r:id="rId29" w:history="1">
              <w:r>
                <w:rPr>
                  <w:rStyle w:val="a6"/>
                </w:rPr>
                <w:t>частями первой</w:t>
              </w:r>
            </w:hyperlink>
            <w:r>
              <w:rPr>
                <w:color w:val="000000"/>
                <w:sz w:val="26"/>
                <w:szCs w:val="26"/>
              </w:rPr>
              <w:t xml:space="preserve"> - </w:t>
            </w:r>
            <w:hyperlink r:id="rId30" w:history="1">
              <w:r>
                <w:rPr>
                  <w:rStyle w:val="a6"/>
                </w:rPr>
                <w:t>четвертой</w:t>
              </w:r>
            </w:hyperlink>
            <w:r>
              <w:rPr>
                <w:sz w:val="26"/>
                <w:szCs w:val="26"/>
              </w:rPr>
              <w:t xml:space="preserve"> настоящей статьи, совершенные в особо крупном размере (</w:t>
            </w:r>
            <w:r>
              <w:rPr>
                <w:b/>
                <w:sz w:val="26"/>
                <w:szCs w:val="26"/>
              </w:rPr>
              <w:t>часть 5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014" w:type="dxa"/>
            <w:tcBorders>
              <w:top w:val="double" w:sz="1" w:space="0" w:color="800000"/>
              <w:left w:val="double" w:sz="1" w:space="0" w:color="800000"/>
              <w:bottom w:val="double" w:sz="1" w:space="0" w:color="800000"/>
              <w:right w:val="double" w:sz="1" w:space="0" w:color="800000"/>
            </w:tcBorders>
            <w:shd w:val="clear" w:color="auto" w:fill="auto"/>
          </w:tcPr>
          <w:p w:rsidR="008723EB" w:rsidRDefault="008723EB" w:rsidP="00EF3719">
            <w:pPr>
              <w:snapToGrid w:val="0"/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-штраф в размере от семидесятикратной до девяностократной суммы взятки</w:t>
            </w:r>
            <w:r w:rsidR="00A31DC1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  <w:p w:rsidR="008723EB" w:rsidRDefault="008723EB" w:rsidP="00EF3719">
            <w:pPr>
              <w:ind w:lef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лишение свободы </w:t>
            </w:r>
            <w:proofErr w:type="gramStart"/>
            <w:r>
              <w:rPr>
                <w:sz w:val="26"/>
                <w:szCs w:val="26"/>
              </w:rPr>
              <w:t>на срок от семи до двенадцати лет со штрафом в размере</w:t>
            </w:r>
            <w:proofErr w:type="gramEnd"/>
            <w:r>
              <w:rPr>
                <w:sz w:val="26"/>
                <w:szCs w:val="26"/>
              </w:rPr>
              <w:t xml:space="preserve"> семидесятикратной суммы взятки</w:t>
            </w:r>
            <w:r w:rsidR="00A31DC1">
              <w:rPr>
                <w:sz w:val="26"/>
                <w:szCs w:val="26"/>
              </w:rPr>
              <w:t>.</w:t>
            </w:r>
          </w:p>
        </w:tc>
      </w:tr>
    </w:tbl>
    <w:p w:rsidR="008723EB" w:rsidRPr="008723EB" w:rsidRDefault="008723EB" w:rsidP="008723EB">
      <w:pPr>
        <w:pStyle w:val="a5"/>
        <w:spacing w:before="0" w:after="0"/>
        <w:rPr>
          <w:rStyle w:val="a4"/>
          <w:sz w:val="26"/>
          <w:szCs w:val="26"/>
        </w:rPr>
      </w:pPr>
    </w:p>
    <w:p w:rsidR="002B4467" w:rsidRPr="00F503F4" w:rsidRDefault="002B4467" w:rsidP="008723EB">
      <w:pPr>
        <w:pStyle w:val="a5"/>
        <w:spacing w:before="0" w:after="0" w:line="360" w:lineRule="auto"/>
        <w:jc w:val="both"/>
        <w:rPr>
          <w:sz w:val="28"/>
          <w:szCs w:val="28"/>
        </w:rPr>
      </w:pPr>
    </w:p>
    <w:p w:rsidR="002B4467" w:rsidRDefault="002B4467" w:rsidP="002B4467">
      <w:pPr>
        <w:pStyle w:val="a5"/>
        <w:spacing w:before="0" w:after="0" w:line="360" w:lineRule="auto"/>
        <w:ind w:firstLine="709"/>
        <w:jc w:val="center"/>
        <w:rPr>
          <w:b/>
          <w:sz w:val="36"/>
          <w:szCs w:val="36"/>
          <w:u w:val="single"/>
        </w:rPr>
      </w:pPr>
      <w:r w:rsidRPr="002B4467">
        <w:rPr>
          <w:b/>
          <w:sz w:val="36"/>
          <w:szCs w:val="36"/>
          <w:u w:val="single"/>
        </w:rPr>
        <w:t>2. Получение подарков</w:t>
      </w:r>
    </w:p>
    <w:p w:rsidR="0053435C" w:rsidRDefault="0053435C" w:rsidP="0053435C">
      <w:pPr>
        <w:pStyle w:val="ListParagraph1"/>
        <w:spacing w:after="12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3435C" w:rsidRDefault="00B7626A" w:rsidP="0053435C">
      <w:pPr>
        <w:pStyle w:val="ListParagraph1"/>
        <w:spacing w:after="120" w:line="240" w:lineRule="auto"/>
        <w:ind w:left="0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  <w:r w:rsidRPr="00B7626A">
        <w:rPr>
          <w:rFonts w:ascii="Times New Roman" w:hAnsi="Times New Roman"/>
          <w:i/>
          <w:sz w:val="28"/>
          <w:szCs w:val="28"/>
          <w:u w:val="single"/>
        </w:rPr>
        <w:t>I</w:t>
      </w:r>
      <w:r w:rsidRPr="00B7626A">
        <w:rPr>
          <w:rFonts w:ascii="Times New Roman" w:hAnsi="Times New Roman"/>
          <w:i/>
          <w:sz w:val="28"/>
          <w:szCs w:val="28"/>
          <w:u w:val="single"/>
          <w:lang w:val="ru-RU"/>
        </w:rPr>
        <w:t>.</w:t>
      </w:r>
      <w:r w:rsidRPr="00B7626A">
        <w:rPr>
          <w:rFonts w:ascii="Times New Roman" w:hAnsi="Times New Roman"/>
          <w:i/>
          <w:sz w:val="26"/>
          <w:szCs w:val="26"/>
          <w:u w:val="single"/>
          <w:lang w:val="ru-RU"/>
        </w:rPr>
        <w:t xml:space="preserve"> </w:t>
      </w:r>
      <w:r w:rsidR="0053435C" w:rsidRPr="0053435C">
        <w:rPr>
          <w:rFonts w:ascii="Times New Roman" w:hAnsi="Times New Roman"/>
          <w:i/>
          <w:sz w:val="26"/>
          <w:szCs w:val="26"/>
          <w:u w:val="single"/>
          <w:lang w:val="ru-RU"/>
        </w:rPr>
        <w:t>ОПИСАНИЕ СИТУАЦИИ</w:t>
      </w:r>
    </w:p>
    <w:p w:rsidR="0053435C" w:rsidRDefault="0053435C" w:rsidP="0053435C">
      <w:pPr>
        <w:pStyle w:val="ListParagraph1"/>
        <w:spacing w:after="120" w:line="240" w:lineRule="auto"/>
        <w:ind w:left="0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</w:p>
    <w:p w:rsidR="0053435C" w:rsidRDefault="0053435C" w:rsidP="0053435C">
      <w:pPr>
        <w:pStyle w:val="ListParagraph1"/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53435C">
        <w:rPr>
          <w:rFonts w:ascii="Times New Roman" w:hAnsi="Times New Roman"/>
          <w:sz w:val="28"/>
          <w:szCs w:val="28"/>
          <w:lang w:val="ru-RU"/>
        </w:rPr>
        <w:t xml:space="preserve">Государственный служащий, </w:t>
      </w:r>
      <w:r w:rsidR="00A31DC1">
        <w:rPr>
          <w:rFonts w:ascii="Times New Roman" w:hAnsi="Times New Roman"/>
          <w:sz w:val="28"/>
          <w:szCs w:val="28"/>
          <w:lang w:val="ru-RU"/>
        </w:rPr>
        <w:t>его родственники или иные лица,</w:t>
      </w:r>
      <w:r w:rsidRPr="0053435C">
        <w:rPr>
          <w:rFonts w:ascii="Times New Roman" w:hAnsi="Times New Roman"/>
          <w:sz w:val="28"/>
          <w:szCs w:val="28"/>
          <w:lang w:val="ru-RU"/>
        </w:rPr>
        <w:t xml:space="preserve"> с которыми связана личная заинтересованно</w:t>
      </w:r>
      <w:r w:rsidR="00A31DC1">
        <w:rPr>
          <w:rFonts w:ascii="Times New Roman" w:hAnsi="Times New Roman"/>
          <w:sz w:val="28"/>
          <w:szCs w:val="28"/>
          <w:lang w:val="ru-RU"/>
        </w:rPr>
        <w:t>сть государственного служащего,</w:t>
      </w:r>
      <w:r w:rsidRPr="0053435C">
        <w:rPr>
          <w:rFonts w:ascii="Times New Roman" w:hAnsi="Times New Roman"/>
          <w:sz w:val="28"/>
          <w:szCs w:val="28"/>
          <w:lang w:val="ru-RU"/>
        </w:rPr>
        <w:t xml:space="preserve"> получают подарки или иные блага (бесплатные услуги, скидки, ссуды, оплату развлечений, отдыха, транспортных расходов и т.д.) от физических лиц и/или </w:t>
      </w:r>
      <w:r w:rsidRPr="0053435C">
        <w:rPr>
          <w:rFonts w:ascii="Times New Roman" w:hAnsi="Times New Roman"/>
          <w:sz w:val="28"/>
          <w:szCs w:val="28"/>
          <w:lang w:val="ru-RU"/>
        </w:rPr>
        <w:lastRenderedPageBreak/>
        <w:t>организаций, в отношении которых государственный служащий осуществляет или ранее осуществлял отдельные функции государственного управления.</w:t>
      </w:r>
    </w:p>
    <w:p w:rsidR="0053435C" w:rsidRPr="0053435C" w:rsidRDefault="0053435C" w:rsidP="0053435C">
      <w:pPr>
        <w:pStyle w:val="ListParagraph1"/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i/>
          <w:sz w:val="28"/>
          <w:szCs w:val="28"/>
          <w:u w:val="single"/>
          <w:lang w:val="ru-RU"/>
        </w:rPr>
      </w:pPr>
    </w:p>
    <w:p w:rsidR="0053435C" w:rsidRDefault="0053435C" w:rsidP="0053435C">
      <w:pPr>
        <w:pStyle w:val="ListParagraph1"/>
        <w:spacing w:after="0" w:line="360" w:lineRule="auto"/>
        <w:ind w:left="0" w:firstLine="539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  <w:r w:rsidRPr="0053435C">
        <w:rPr>
          <w:rFonts w:ascii="Times New Roman" w:hAnsi="Times New Roman"/>
          <w:i/>
          <w:sz w:val="26"/>
          <w:szCs w:val="26"/>
          <w:u w:val="single"/>
          <w:lang w:val="ru-RU"/>
        </w:rPr>
        <w:t>МЕРЫ ПРЕДОТВРАЩЕНИЯ И УРЕГУЛИРОВАНИЯ</w:t>
      </w:r>
    </w:p>
    <w:p w:rsidR="0053435C" w:rsidRDefault="0053435C" w:rsidP="0053435C">
      <w:pPr>
        <w:pStyle w:val="ListParagraph1"/>
        <w:spacing w:after="0" w:line="360" w:lineRule="auto"/>
        <w:ind w:left="0" w:firstLine="539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</w:p>
    <w:p w:rsidR="00B7626A" w:rsidRPr="00B7626A" w:rsidRDefault="00B7626A" w:rsidP="00B7626A">
      <w:pPr>
        <w:pStyle w:val="ListParagraph1"/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6A">
        <w:rPr>
          <w:rFonts w:ascii="Times New Roman" w:hAnsi="Times New Roman"/>
          <w:sz w:val="28"/>
          <w:szCs w:val="28"/>
          <w:lang w:val="ru-RU"/>
        </w:rPr>
        <w:t>Государственному служащему и его родственникам рекомендуется не принимать подарки от организаций, в отношении которых государственный служащий осуществляет или ранее осуществлял отдельные функции государственного управления, вне зависимости от стоимости этих подарков и поводов дарения.</w:t>
      </w:r>
    </w:p>
    <w:p w:rsidR="00B7626A" w:rsidRPr="00B7626A" w:rsidRDefault="00B7626A" w:rsidP="00B7626A">
      <w:pPr>
        <w:pStyle w:val="ListParagraph1"/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6A">
        <w:rPr>
          <w:rFonts w:ascii="Times New Roman" w:hAnsi="Times New Roman"/>
          <w:sz w:val="28"/>
          <w:szCs w:val="28"/>
          <w:lang w:val="ru-RU"/>
        </w:rPr>
        <w:t>Представителю нанимателя, в случае если ему стало известно о получении государственным служащим подарка от физических лиц или организаций, в отношении которых государственный служащий осуществляет или ранее осуществлял отдельные функции государственного управления, необходимо оценить, насколько полученный подарок связан с исполнением должностных обязанностей.</w:t>
      </w:r>
    </w:p>
    <w:p w:rsidR="00B7626A" w:rsidRPr="00B7626A" w:rsidRDefault="00B7626A" w:rsidP="00B7626A">
      <w:pPr>
        <w:pStyle w:val="ListParagraph1"/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7626A">
        <w:rPr>
          <w:rFonts w:ascii="Times New Roman" w:hAnsi="Times New Roman"/>
          <w:sz w:val="28"/>
          <w:szCs w:val="28"/>
          <w:lang w:val="ru-RU"/>
        </w:rPr>
        <w:t xml:space="preserve">Если подарок связан с исполнением должностных обязанностей, то в отношении государственного служащего должны быть применены меры дисциплинарной ответственности, </w:t>
      </w:r>
      <w:r w:rsidRPr="00B7626A">
        <w:rPr>
          <w:rFonts w:ascii="Times New Roman" w:eastAsia="Times New Roman" w:hAnsi="Times New Roman"/>
          <w:sz w:val="28"/>
          <w:szCs w:val="28"/>
          <w:lang w:val="ru-RU" w:eastAsia="ru-RU"/>
        </w:rPr>
        <w:t>учитывая характер совершенного коррупционного правонарушения, его тяжесть, обстоятельства, при которых оно совершено, соблюдение государственным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государственным</w:t>
      </w:r>
      <w:proofErr w:type="gramEnd"/>
      <w:r w:rsidRPr="00B762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служащим своих должностных обязанностей.</w:t>
      </w:r>
    </w:p>
    <w:p w:rsidR="00B7626A" w:rsidRPr="00B7626A" w:rsidRDefault="00B7626A" w:rsidP="00B7626A">
      <w:pPr>
        <w:pStyle w:val="ListParagraph1"/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6A">
        <w:rPr>
          <w:rFonts w:ascii="Times New Roman" w:hAnsi="Times New Roman"/>
          <w:sz w:val="28"/>
          <w:szCs w:val="28"/>
          <w:lang w:val="ru-RU"/>
        </w:rPr>
        <w:t xml:space="preserve">Если подарок не связан с исполнением должностных обязанностей, то государственному служащему рекомендуется указать на то, что получение подарков от заинтересованных физических лиц и организаций может нанести </w:t>
      </w:r>
      <w:r w:rsidRPr="00B7626A">
        <w:rPr>
          <w:rFonts w:ascii="Times New Roman" w:hAnsi="Times New Roman"/>
          <w:sz w:val="28"/>
          <w:szCs w:val="28"/>
          <w:lang w:val="ru-RU"/>
        </w:rPr>
        <w:lastRenderedPageBreak/>
        <w:t>урон репутации государственного органа, и поэтому является нежелательным вне зависимости от повода дарения.</w:t>
      </w:r>
    </w:p>
    <w:p w:rsidR="00B7626A" w:rsidRPr="00B7626A" w:rsidRDefault="00B7626A" w:rsidP="00B7626A">
      <w:pPr>
        <w:pStyle w:val="ListParagraph1"/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6A">
        <w:rPr>
          <w:rFonts w:ascii="Times New Roman" w:hAnsi="Times New Roman"/>
          <w:sz w:val="28"/>
          <w:szCs w:val="28"/>
          <w:lang w:val="ru-RU"/>
        </w:rPr>
        <w:t xml:space="preserve">В случае если представитель нанимателя обладает информацией о получении родственниками государственного служащего подарков от физических лиц и/или организаций, в отношении которых государственный служащий осуществляет или ранее осуществлял отдельные функции государственного управления, рекомендуется: </w:t>
      </w:r>
    </w:p>
    <w:p w:rsidR="00B7626A" w:rsidRPr="00B7626A" w:rsidRDefault="00221961" w:rsidP="00B7626A">
      <w:pPr>
        <w:pStyle w:val="ListParagraph1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● </w:t>
      </w:r>
      <w:r w:rsidR="00B7626A" w:rsidRPr="00B7626A">
        <w:rPr>
          <w:rFonts w:ascii="Times New Roman" w:hAnsi="Times New Roman"/>
          <w:sz w:val="28"/>
          <w:szCs w:val="28"/>
          <w:lang w:val="ru-RU"/>
        </w:rPr>
        <w:t>указать государственному служащему, что факт получения подарков влечет конфликт интересов;</w:t>
      </w:r>
    </w:p>
    <w:p w:rsidR="00B7626A" w:rsidRPr="00B7626A" w:rsidRDefault="00221961" w:rsidP="00B7626A">
      <w:pPr>
        <w:pStyle w:val="ListParagraph1"/>
        <w:tabs>
          <w:tab w:val="left" w:pos="-127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● </w:t>
      </w:r>
      <w:r w:rsidR="00B7626A" w:rsidRPr="00B7626A">
        <w:rPr>
          <w:rFonts w:ascii="Times New Roman" w:hAnsi="Times New Roman"/>
          <w:sz w:val="28"/>
          <w:szCs w:val="28"/>
          <w:lang w:val="ru-RU"/>
        </w:rPr>
        <w:t>предложить вернуть соответствующий подарок или компенсировать его стоимость;</w:t>
      </w:r>
    </w:p>
    <w:p w:rsidR="00B7626A" w:rsidRPr="00F503F4" w:rsidRDefault="00B7626A" w:rsidP="00B7626A">
      <w:pPr>
        <w:pStyle w:val="ListParagraph1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6A">
        <w:rPr>
          <w:rFonts w:ascii="Times New Roman" w:hAnsi="Times New Roman"/>
          <w:sz w:val="28"/>
          <w:szCs w:val="28"/>
          <w:lang w:val="ru-RU"/>
        </w:rPr>
        <w:t>●</w:t>
      </w:r>
      <w:r w:rsidR="0022196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626A">
        <w:rPr>
          <w:rFonts w:ascii="Times New Roman" w:hAnsi="Times New Roman"/>
          <w:sz w:val="28"/>
          <w:szCs w:val="28"/>
          <w:lang w:val="ru-RU"/>
        </w:rPr>
        <w:t>до принятия государственным служащим мер по урегулированию конфликта интересов отстранить государственного служащего от исполнения должностных (служебных) обязанностей в отношении физических лиц и организаций, от которых был получен подарок.</w:t>
      </w:r>
    </w:p>
    <w:p w:rsidR="00B7626A" w:rsidRPr="00F503F4" w:rsidRDefault="00B7626A" w:rsidP="00B7626A">
      <w:pPr>
        <w:pStyle w:val="ListParagraph1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7626A" w:rsidRPr="00F503F4" w:rsidRDefault="00B7626A" w:rsidP="00B7626A">
      <w:pPr>
        <w:pStyle w:val="ListParagraph1"/>
        <w:spacing w:after="120" w:line="240" w:lineRule="auto"/>
        <w:ind w:left="0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  <w:r>
        <w:rPr>
          <w:rFonts w:ascii="Times New Roman" w:hAnsi="Times New Roman"/>
          <w:i/>
          <w:sz w:val="28"/>
          <w:szCs w:val="28"/>
          <w:u w:val="single"/>
        </w:rPr>
        <w:t>I</w:t>
      </w:r>
      <w:r w:rsidRPr="00B7626A">
        <w:rPr>
          <w:rFonts w:ascii="Times New Roman" w:hAnsi="Times New Roman"/>
          <w:i/>
          <w:sz w:val="28"/>
          <w:szCs w:val="28"/>
          <w:u w:val="single"/>
        </w:rPr>
        <w:t>I</w:t>
      </w:r>
      <w:r w:rsidRPr="00B7626A">
        <w:rPr>
          <w:rFonts w:ascii="Times New Roman" w:hAnsi="Times New Roman"/>
          <w:i/>
          <w:sz w:val="28"/>
          <w:szCs w:val="28"/>
          <w:u w:val="single"/>
          <w:lang w:val="ru-RU"/>
        </w:rPr>
        <w:t>.</w:t>
      </w:r>
      <w:r w:rsidRPr="00B7626A">
        <w:rPr>
          <w:rFonts w:ascii="Times New Roman" w:hAnsi="Times New Roman"/>
          <w:i/>
          <w:sz w:val="26"/>
          <w:szCs w:val="26"/>
          <w:u w:val="single"/>
          <w:lang w:val="ru-RU"/>
        </w:rPr>
        <w:t xml:space="preserve"> </w:t>
      </w:r>
      <w:r w:rsidRPr="0053435C">
        <w:rPr>
          <w:rFonts w:ascii="Times New Roman" w:hAnsi="Times New Roman"/>
          <w:i/>
          <w:sz w:val="26"/>
          <w:szCs w:val="26"/>
          <w:u w:val="single"/>
          <w:lang w:val="ru-RU"/>
        </w:rPr>
        <w:t>ОПИСАНИЕ СИТУАЦИИ</w:t>
      </w:r>
    </w:p>
    <w:p w:rsidR="00B7626A" w:rsidRPr="00F503F4" w:rsidRDefault="00B7626A" w:rsidP="00B7626A">
      <w:pPr>
        <w:pStyle w:val="ListParagraph1"/>
        <w:spacing w:after="120" w:line="240" w:lineRule="auto"/>
        <w:ind w:left="0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</w:p>
    <w:p w:rsidR="00B7626A" w:rsidRPr="00B7626A" w:rsidRDefault="00B7626A" w:rsidP="00B7626A">
      <w:pPr>
        <w:pStyle w:val="ListParagraph1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A56EB">
        <w:rPr>
          <w:rFonts w:ascii="Times New Roman" w:hAnsi="Times New Roman"/>
          <w:sz w:val="28"/>
          <w:szCs w:val="28"/>
          <w:lang w:val="ru-RU"/>
        </w:rPr>
        <w:t>Государственный служащий осуществляет отдельные функции государственного управления в отношении физических лиц или организаций, которые предоста</w:t>
      </w:r>
      <w:r w:rsidR="00221961">
        <w:rPr>
          <w:rFonts w:ascii="Times New Roman" w:hAnsi="Times New Roman"/>
          <w:sz w:val="28"/>
          <w:szCs w:val="28"/>
          <w:lang w:val="ru-RU"/>
        </w:rPr>
        <w:t>вляли или предоставляют услуги</w:t>
      </w:r>
      <w:r w:rsidRPr="00DA56EB">
        <w:rPr>
          <w:rFonts w:ascii="Times New Roman" w:hAnsi="Times New Roman"/>
          <w:sz w:val="28"/>
          <w:szCs w:val="28"/>
          <w:lang w:val="ru-RU"/>
        </w:rPr>
        <w:t xml:space="preserve"> государственному служащему, его родственникам или иным лицам, с которыми связана личная заинтересованность государственного служащего.</w:t>
      </w:r>
    </w:p>
    <w:p w:rsidR="00B7626A" w:rsidRPr="00B7626A" w:rsidRDefault="00B7626A" w:rsidP="00B7626A">
      <w:pPr>
        <w:pStyle w:val="ListParagraph1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7626A" w:rsidRPr="00F503F4" w:rsidRDefault="00B7626A" w:rsidP="00B7626A">
      <w:pPr>
        <w:pStyle w:val="ListParagraph1"/>
        <w:spacing w:after="0" w:line="360" w:lineRule="auto"/>
        <w:ind w:left="0" w:firstLine="539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  <w:r w:rsidRPr="0053435C">
        <w:rPr>
          <w:rFonts w:ascii="Times New Roman" w:hAnsi="Times New Roman"/>
          <w:i/>
          <w:sz w:val="26"/>
          <w:szCs w:val="26"/>
          <w:u w:val="single"/>
          <w:lang w:val="ru-RU"/>
        </w:rPr>
        <w:t>МЕРЫ ПРЕДОТВРАЩЕНИЯ И УРЕГУЛИРОВАНИЯ</w:t>
      </w:r>
    </w:p>
    <w:p w:rsidR="00B7626A" w:rsidRPr="00F503F4" w:rsidRDefault="00B7626A" w:rsidP="00B7626A">
      <w:pPr>
        <w:pStyle w:val="ListParagraph1"/>
        <w:spacing w:after="0" w:line="360" w:lineRule="auto"/>
        <w:ind w:left="0" w:firstLine="539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</w:p>
    <w:p w:rsidR="00B7626A" w:rsidRPr="00B76208" w:rsidRDefault="00B7626A" w:rsidP="00B7626A">
      <w:pPr>
        <w:pStyle w:val="ListParagraph1"/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08">
        <w:rPr>
          <w:rFonts w:ascii="Times New Roman" w:hAnsi="Times New Roman"/>
          <w:sz w:val="28"/>
          <w:szCs w:val="28"/>
          <w:lang w:val="ru-RU"/>
        </w:rPr>
        <w:t xml:space="preserve">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заинтересованности. </w:t>
      </w:r>
    </w:p>
    <w:p w:rsidR="00B7626A" w:rsidRDefault="00B7626A" w:rsidP="00B7626A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08">
        <w:rPr>
          <w:rFonts w:ascii="Times New Roman" w:hAnsi="Times New Roman"/>
          <w:sz w:val="28"/>
          <w:szCs w:val="28"/>
          <w:lang w:val="ru-RU"/>
        </w:rPr>
        <w:lastRenderedPageBreak/>
        <w:t>Представителю нанимателя следует оценить,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обязанностей.</w:t>
      </w:r>
    </w:p>
    <w:p w:rsidR="00B7626A" w:rsidRPr="00F503F4" w:rsidRDefault="00B7626A" w:rsidP="00B7626A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08">
        <w:rPr>
          <w:rFonts w:ascii="Times New Roman" w:hAnsi="Times New Roman"/>
          <w:sz w:val="28"/>
          <w:szCs w:val="28"/>
          <w:lang w:val="ru-RU"/>
        </w:rPr>
        <w:t>Если вероятность возникновения конфликта интересов высока, рекомендуется отстранить государственного служащего от исполнения должностных (служебных) обязанностей в отношении физических лиц или организаций, которые предоставляли или предоставляют услуги государственному служащему, его родственникам или иным лицам, с которыми связана личная заинтересованность государственного служащего.</w:t>
      </w:r>
    </w:p>
    <w:p w:rsidR="007C66B0" w:rsidRDefault="007C66B0" w:rsidP="00B7626A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66B0" w:rsidRPr="007C66B0" w:rsidRDefault="007C66B0" w:rsidP="007C66B0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u w:val="single"/>
        </w:rPr>
        <w:t>II</w:t>
      </w:r>
      <w:r w:rsidRPr="00B7626A">
        <w:rPr>
          <w:rFonts w:ascii="Times New Roman" w:hAnsi="Times New Roman"/>
          <w:i/>
          <w:sz w:val="28"/>
          <w:szCs w:val="28"/>
          <w:u w:val="single"/>
        </w:rPr>
        <w:t>I</w:t>
      </w:r>
      <w:r w:rsidRPr="00B7626A">
        <w:rPr>
          <w:rFonts w:ascii="Times New Roman" w:hAnsi="Times New Roman"/>
          <w:i/>
          <w:sz w:val="28"/>
          <w:szCs w:val="28"/>
          <w:u w:val="single"/>
          <w:lang w:val="ru-RU"/>
        </w:rPr>
        <w:t>.</w:t>
      </w:r>
      <w:r w:rsidRPr="00B7626A">
        <w:rPr>
          <w:rFonts w:ascii="Times New Roman" w:hAnsi="Times New Roman"/>
          <w:i/>
          <w:sz w:val="26"/>
          <w:szCs w:val="26"/>
          <w:u w:val="single"/>
          <w:lang w:val="ru-RU"/>
        </w:rPr>
        <w:t xml:space="preserve"> </w:t>
      </w:r>
      <w:r w:rsidRPr="0053435C">
        <w:rPr>
          <w:rFonts w:ascii="Times New Roman" w:hAnsi="Times New Roman"/>
          <w:i/>
          <w:sz w:val="26"/>
          <w:szCs w:val="26"/>
          <w:u w:val="single"/>
          <w:lang w:val="ru-RU"/>
        </w:rPr>
        <w:t>ОПИСАНИЕ СИТУАЦИИ</w:t>
      </w:r>
    </w:p>
    <w:p w:rsidR="00B7626A" w:rsidRPr="00B7626A" w:rsidRDefault="00B7626A" w:rsidP="00B7626A">
      <w:pPr>
        <w:pStyle w:val="ListParagraph1"/>
        <w:spacing w:after="0" w:line="360" w:lineRule="auto"/>
        <w:ind w:left="0" w:firstLine="539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</w:p>
    <w:p w:rsidR="007C66B0" w:rsidRPr="00F503F4" w:rsidRDefault="007C66B0" w:rsidP="007C66B0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4C5970">
        <w:rPr>
          <w:rFonts w:ascii="Times New Roman" w:hAnsi="Times New Roman"/>
          <w:sz w:val="28"/>
          <w:szCs w:val="28"/>
          <w:lang w:val="ru-RU"/>
        </w:rPr>
        <w:t>Государственный служащий получает подарки от своего непосредственного подчиненного.</w:t>
      </w:r>
    </w:p>
    <w:p w:rsidR="007C66B0" w:rsidRPr="00F503F4" w:rsidRDefault="007C66B0" w:rsidP="007C66B0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66B0" w:rsidRPr="00F503F4" w:rsidRDefault="007C66B0" w:rsidP="007C66B0">
      <w:pPr>
        <w:pStyle w:val="ListParagraph1"/>
        <w:spacing w:after="0" w:line="360" w:lineRule="auto"/>
        <w:ind w:left="0" w:firstLine="539"/>
        <w:contextualSpacing w:val="0"/>
        <w:jc w:val="center"/>
        <w:rPr>
          <w:rFonts w:ascii="Times New Roman" w:hAnsi="Times New Roman"/>
          <w:i/>
          <w:sz w:val="26"/>
          <w:szCs w:val="26"/>
          <w:u w:val="single"/>
          <w:lang w:val="ru-RU"/>
        </w:rPr>
      </w:pPr>
      <w:r w:rsidRPr="0053435C">
        <w:rPr>
          <w:rFonts w:ascii="Times New Roman" w:hAnsi="Times New Roman"/>
          <w:i/>
          <w:sz w:val="26"/>
          <w:szCs w:val="26"/>
          <w:u w:val="single"/>
          <w:lang w:val="ru-RU"/>
        </w:rPr>
        <w:t>МЕРЫ ПРЕДОТВРАЩЕНИЯ И УРЕГУЛИРОВАНИЯ</w:t>
      </w:r>
    </w:p>
    <w:p w:rsidR="007C66B0" w:rsidRPr="00F503F4" w:rsidRDefault="007C66B0" w:rsidP="007C66B0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66B0" w:rsidRPr="00B76208" w:rsidRDefault="007C66B0" w:rsidP="007C66B0">
      <w:pPr>
        <w:pStyle w:val="ListParagraph1"/>
        <w:tabs>
          <w:tab w:val="left" w:pos="360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6208">
        <w:rPr>
          <w:rFonts w:ascii="Times New Roman" w:hAnsi="Times New Roman"/>
          <w:sz w:val="28"/>
          <w:szCs w:val="28"/>
          <w:lang w:val="ru-RU"/>
        </w:rPr>
        <w:t>Государственному служащему рекомендуется не принимать подарки от непосредственных подчиненных вне зависимости от</w:t>
      </w:r>
      <w:r>
        <w:rPr>
          <w:rFonts w:ascii="Times New Roman" w:hAnsi="Times New Roman"/>
          <w:sz w:val="28"/>
          <w:szCs w:val="28"/>
          <w:lang w:val="ru-RU"/>
        </w:rPr>
        <w:t xml:space="preserve"> их стоимости и повода дарения.</w:t>
      </w:r>
    </w:p>
    <w:p w:rsidR="00D267F7" w:rsidRPr="00D267F7" w:rsidRDefault="007C66B0" w:rsidP="00990816">
      <w:pPr>
        <w:pStyle w:val="ListParagraph1"/>
        <w:tabs>
          <w:tab w:val="left" w:pos="360"/>
        </w:tabs>
        <w:spacing w:after="0" w:line="360" w:lineRule="auto"/>
        <w:ind w:left="0" w:firstLine="539"/>
        <w:contextualSpacing w:val="0"/>
        <w:jc w:val="both"/>
        <w:rPr>
          <w:i/>
          <w:sz w:val="26"/>
          <w:szCs w:val="26"/>
          <w:u w:val="single"/>
        </w:rPr>
      </w:pPr>
      <w:r w:rsidRPr="00B76208">
        <w:rPr>
          <w:rFonts w:ascii="Times New Roman" w:hAnsi="Times New Roman"/>
          <w:sz w:val="28"/>
          <w:szCs w:val="28"/>
          <w:lang w:val="ru-RU"/>
        </w:rPr>
        <w:t>Представителю нанимателя, которому стало известно о получении государственным служащим подарков от непосредственных подчиненных, следует указать государственному служащему на то, что подобный подарок может рассматриваться как полученный в связи с исполнением до</w:t>
      </w:r>
      <w:r w:rsidR="00221961">
        <w:rPr>
          <w:rFonts w:ascii="Times New Roman" w:hAnsi="Times New Roman"/>
          <w:sz w:val="28"/>
          <w:szCs w:val="28"/>
          <w:lang w:val="ru-RU"/>
        </w:rPr>
        <w:t xml:space="preserve">лжностных обязанностей, в </w:t>
      </w:r>
      <w:proofErr w:type="gramStart"/>
      <w:r w:rsidR="00221961">
        <w:rPr>
          <w:rFonts w:ascii="Times New Roman" w:hAnsi="Times New Roman"/>
          <w:sz w:val="28"/>
          <w:szCs w:val="28"/>
          <w:lang w:val="ru-RU"/>
        </w:rPr>
        <w:t>связи</w:t>
      </w:r>
      <w:proofErr w:type="gramEnd"/>
      <w:r w:rsidRPr="00B76208">
        <w:rPr>
          <w:rFonts w:ascii="Times New Roman" w:hAnsi="Times New Roman"/>
          <w:sz w:val="28"/>
          <w:szCs w:val="28"/>
          <w:lang w:val="ru-RU"/>
        </w:rPr>
        <w:t xml:space="preserve"> с чем подобная практика может повлечь конфликт интересов, а также рекомендовать государственному служащему вернуть полученный подарок дарителю в целях предотвращения конфликта интересов.</w:t>
      </w:r>
      <w:bookmarkStart w:id="0" w:name="_GoBack"/>
      <w:bookmarkEnd w:id="0"/>
    </w:p>
    <w:sectPr w:rsidR="00D267F7" w:rsidRPr="00D267F7" w:rsidSect="00990816">
      <w:headerReference w:type="default" r:id="rId31"/>
      <w:pgSz w:w="11905" w:h="16837" w:code="9"/>
      <w:pgMar w:top="1134" w:right="567" w:bottom="1134" w:left="1701" w:header="1412" w:footer="1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816" w:rsidRDefault="00990816" w:rsidP="00990816">
      <w:r>
        <w:separator/>
      </w:r>
    </w:p>
  </w:endnote>
  <w:endnote w:type="continuationSeparator" w:id="0">
    <w:p w:rsidR="00990816" w:rsidRDefault="00990816" w:rsidP="0099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816" w:rsidRDefault="00990816" w:rsidP="00990816">
      <w:r>
        <w:separator/>
      </w:r>
    </w:p>
  </w:footnote>
  <w:footnote w:type="continuationSeparator" w:id="0">
    <w:p w:rsidR="00990816" w:rsidRDefault="00990816" w:rsidP="00990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461017"/>
      <w:docPartObj>
        <w:docPartGallery w:val="Page Numbers (Top of Page)"/>
        <w:docPartUnique/>
      </w:docPartObj>
    </w:sdtPr>
    <w:sdtContent>
      <w:p w:rsidR="00990816" w:rsidRDefault="009908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990816" w:rsidRDefault="009908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20103AFF"/>
    <w:multiLevelType w:val="hybridMultilevel"/>
    <w:tmpl w:val="9C9690A4"/>
    <w:lvl w:ilvl="0" w:tplc="57748AE0">
      <w:start w:val="1"/>
      <w:numFmt w:val="decimal"/>
      <w:lvlText w:val="%1."/>
      <w:lvlJc w:val="left"/>
      <w:pPr>
        <w:ind w:left="2062" w:hanging="360"/>
      </w:pPr>
      <w:rPr>
        <w:rFonts w:hint="default"/>
        <w:b/>
        <w:sz w:val="36"/>
        <w:szCs w:val="36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2A5419F5"/>
    <w:multiLevelType w:val="hybridMultilevel"/>
    <w:tmpl w:val="47BC74F4"/>
    <w:lvl w:ilvl="0" w:tplc="09ECF896">
      <w:start w:val="1"/>
      <w:numFmt w:val="decimal"/>
      <w:lvlText w:val="%1."/>
      <w:lvlJc w:val="left"/>
      <w:pPr>
        <w:ind w:left="242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CF"/>
    <w:rsid w:val="000A7C6B"/>
    <w:rsid w:val="001B3546"/>
    <w:rsid w:val="001E3BD2"/>
    <w:rsid w:val="002020AA"/>
    <w:rsid w:val="0020421F"/>
    <w:rsid w:val="00221961"/>
    <w:rsid w:val="002A20B5"/>
    <w:rsid w:val="002B4467"/>
    <w:rsid w:val="0042288D"/>
    <w:rsid w:val="0053435C"/>
    <w:rsid w:val="006241BD"/>
    <w:rsid w:val="006B5F21"/>
    <w:rsid w:val="00721696"/>
    <w:rsid w:val="007C66B0"/>
    <w:rsid w:val="00804138"/>
    <w:rsid w:val="008137A0"/>
    <w:rsid w:val="008723EB"/>
    <w:rsid w:val="00990816"/>
    <w:rsid w:val="00997B4C"/>
    <w:rsid w:val="009D6F76"/>
    <w:rsid w:val="009F1456"/>
    <w:rsid w:val="00A31DC1"/>
    <w:rsid w:val="00A43D23"/>
    <w:rsid w:val="00A92C2F"/>
    <w:rsid w:val="00AD3915"/>
    <w:rsid w:val="00B42618"/>
    <w:rsid w:val="00B7626A"/>
    <w:rsid w:val="00BA11CF"/>
    <w:rsid w:val="00BC5E9C"/>
    <w:rsid w:val="00C64AE9"/>
    <w:rsid w:val="00C72523"/>
    <w:rsid w:val="00CE0B67"/>
    <w:rsid w:val="00D267F7"/>
    <w:rsid w:val="00ED27F6"/>
    <w:rsid w:val="00F503F4"/>
    <w:rsid w:val="00F5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basedOn w:val="a0"/>
    <w:rsid w:val="00AD3915"/>
  </w:style>
  <w:style w:type="paragraph" w:customStyle="1" w:styleId="s1">
    <w:name w:val="s_1"/>
    <w:basedOn w:val="a"/>
    <w:rsid w:val="00AD3915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F562DD"/>
    <w:pPr>
      <w:ind w:left="720"/>
      <w:contextualSpacing/>
    </w:pPr>
  </w:style>
  <w:style w:type="character" w:styleId="a4">
    <w:name w:val="Strong"/>
    <w:qFormat/>
    <w:rsid w:val="00F562DD"/>
    <w:rPr>
      <w:b/>
      <w:bCs/>
    </w:rPr>
  </w:style>
  <w:style w:type="paragraph" w:styleId="a5">
    <w:name w:val="Normal (Web)"/>
    <w:basedOn w:val="a"/>
    <w:rsid w:val="00F562DD"/>
    <w:pPr>
      <w:suppressAutoHyphens/>
      <w:spacing w:before="280" w:after="280"/>
    </w:pPr>
    <w:rPr>
      <w:lang w:eastAsia="ar-SA"/>
    </w:rPr>
  </w:style>
  <w:style w:type="paragraph" w:customStyle="1" w:styleId="menutop">
    <w:name w:val="menutop"/>
    <w:basedOn w:val="a"/>
    <w:rsid w:val="001E3BD2"/>
    <w:pPr>
      <w:suppressAutoHyphens/>
      <w:spacing w:before="280" w:after="280"/>
    </w:pPr>
    <w:rPr>
      <w:lang w:eastAsia="ar-SA"/>
    </w:rPr>
  </w:style>
  <w:style w:type="paragraph" w:customStyle="1" w:styleId="ListParagraph1">
    <w:name w:val="List Paragraph1"/>
    <w:basedOn w:val="a"/>
    <w:qFormat/>
    <w:rsid w:val="005343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6">
    <w:name w:val="Hyperlink"/>
    <w:rsid w:val="008723E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908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08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908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08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basedOn w:val="a0"/>
    <w:rsid w:val="00AD3915"/>
  </w:style>
  <w:style w:type="paragraph" w:customStyle="1" w:styleId="s1">
    <w:name w:val="s_1"/>
    <w:basedOn w:val="a"/>
    <w:rsid w:val="00AD3915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F562DD"/>
    <w:pPr>
      <w:ind w:left="720"/>
      <w:contextualSpacing/>
    </w:pPr>
  </w:style>
  <w:style w:type="character" w:styleId="a4">
    <w:name w:val="Strong"/>
    <w:qFormat/>
    <w:rsid w:val="00F562DD"/>
    <w:rPr>
      <w:b/>
      <w:bCs/>
    </w:rPr>
  </w:style>
  <w:style w:type="paragraph" w:styleId="a5">
    <w:name w:val="Normal (Web)"/>
    <w:basedOn w:val="a"/>
    <w:rsid w:val="00F562DD"/>
    <w:pPr>
      <w:suppressAutoHyphens/>
      <w:spacing w:before="280" w:after="280"/>
    </w:pPr>
    <w:rPr>
      <w:lang w:eastAsia="ar-SA"/>
    </w:rPr>
  </w:style>
  <w:style w:type="paragraph" w:customStyle="1" w:styleId="menutop">
    <w:name w:val="menutop"/>
    <w:basedOn w:val="a"/>
    <w:rsid w:val="001E3BD2"/>
    <w:pPr>
      <w:suppressAutoHyphens/>
      <w:spacing w:before="280" w:after="280"/>
    </w:pPr>
    <w:rPr>
      <w:lang w:eastAsia="ar-SA"/>
    </w:rPr>
  </w:style>
  <w:style w:type="paragraph" w:customStyle="1" w:styleId="ListParagraph1">
    <w:name w:val="List Paragraph1"/>
    <w:basedOn w:val="a"/>
    <w:qFormat/>
    <w:rsid w:val="005343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6">
    <w:name w:val="Hyperlink"/>
    <w:rsid w:val="008723E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908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08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908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08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B1E836A272CDC4FD96B4EA066793FB9D86346F39B7E53CE4FB500D907E37D53E6CAF692A7O9UAO" TargetMode="External"/><Relationship Id="rId18" Type="http://schemas.openxmlformats.org/officeDocument/2006/relationships/hyperlink" Target="consultantplus://offline/ref=FB1E836A272CDC4FD96B4EA066793FB9D86346F39B7E53CE4FB500D907E37D53E6CAF692A7O9U8O" TargetMode="External"/><Relationship Id="rId26" Type="http://schemas.openxmlformats.org/officeDocument/2006/relationships/hyperlink" Target="consultantplus://offline/ref=FB1E836A272CDC4FD96B4EA066793FB9D86346F39B7E53CE4FB500D907E37D53E6CAF692A8O9U0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B1E836A272CDC4FD96B4EA066793FB9D86346F39B7E53CE4FB500D907E37D53E6CAF692A7O9U8O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B1E836A272CDC4FD96B4EA066793FB9D86346F39B7E53CE4FB500D907E37D53E6CAF692A7O9U8O" TargetMode="External"/><Relationship Id="rId17" Type="http://schemas.openxmlformats.org/officeDocument/2006/relationships/hyperlink" Target="consultantplus://offline/ref=FB1E836A272CDC4FD96B4EA066793FB9D86346F39B7E53CE4FB500D907E37D53E6CAF692A6O9UEO" TargetMode="External"/><Relationship Id="rId25" Type="http://schemas.openxmlformats.org/officeDocument/2006/relationships/hyperlink" Target="consultantplus://offline/ref=FB1E836A272CDC4FD96B4EA066793FB9D86346F39B7E53CE4FB500D907E37D53E6CAF692A8O9UCO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B1E836A272CDC4FD96B4EA066793FB9D86346F39B7E53CE4FB500D907E37D53E6CAF692A7O9UAO" TargetMode="External"/><Relationship Id="rId20" Type="http://schemas.openxmlformats.org/officeDocument/2006/relationships/hyperlink" Target="consultantplus://offline/ref=FB1E836A272CDC4FD96B4EA066793FB9D86346F39B7E53CE4FB500D907E37D53E6CAF692A6O9UEO" TargetMode="External"/><Relationship Id="rId29" Type="http://schemas.openxmlformats.org/officeDocument/2006/relationships/hyperlink" Target="consultantplus://offline/ref=FB1E836A272CDC4FD96B4EA066793FB9D86346F39B7E53CE4FB500D907E37D53E6CAF692A8O9UC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B1E836A272CDC4FD96B4EA066793FB9D86346F39B7E53CE4FB500D907E37D53E6CAF692A6O9UEO" TargetMode="External"/><Relationship Id="rId24" Type="http://schemas.openxmlformats.org/officeDocument/2006/relationships/hyperlink" Target="consultantplus://offline/ref=FB1E836A272CDC4FD96B4EA066793FB9D86346F39B7E53CE4FB500D907E37D53E6CAF692A7O9UEO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B1E836A272CDC4FD96B4EA066793FB9D86346F39B7E53CE4FB500D907E37D53E6CAF692A7O9U8O" TargetMode="External"/><Relationship Id="rId23" Type="http://schemas.openxmlformats.org/officeDocument/2006/relationships/hyperlink" Target="consultantplus://offline/ref=FB1E836A272CDC4FD96B4EA066793FB9D86346F39B7E53CE4FB500D907E37D53E6CAF692A7O9UFO" TargetMode="External"/><Relationship Id="rId28" Type="http://schemas.openxmlformats.org/officeDocument/2006/relationships/hyperlink" Target="consultantplus://offline/ref=FB1E836A272CDC4FD96B4EA066793FB9D86346F39B7E53CE4FB500D907E37D53E6CAF692A8O9U0O" TargetMode="External"/><Relationship Id="rId10" Type="http://schemas.openxmlformats.org/officeDocument/2006/relationships/hyperlink" Target="consultantplus://offline/ref=FB1E836A272CDC4FD96B4EA066793FB9D86346F39B7E53CE4FB500D907E37D53E6CAF692A7O9U8O" TargetMode="External"/><Relationship Id="rId19" Type="http://schemas.openxmlformats.org/officeDocument/2006/relationships/hyperlink" Target="consultantplus://offline/ref=FB1E836A272CDC4FD96B4EA066793FB9D86346F39B7E53CE4FB500D907E37D53E6CAF692A7O9UAO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B1E836A272CDC4FD96B4EA066793FB9D86346F39B7E53CE4FB500D907E37D53E6CAF692A6O9UEO" TargetMode="External"/><Relationship Id="rId14" Type="http://schemas.openxmlformats.org/officeDocument/2006/relationships/hyperlink" Target="consultantplus://offline/ref=FB1E836A272CDC4FD96B4EA066793FB9D86346F39B7E53CE4FB500D907E37D53E6CAF692A6O9UEO" TargetMode="External"/><Relationship Id="rId22" Type="http://schemas.openxmlformats.org/officeDocument/2006/relationships/hyperlink" Target="consultantplus://offline/ref=FB1E836A272CDC4FD96B4EA066793FB9D86346F39B7E53CE4FB500D907E37D53E6CAF692A7O9UAO" TargetMode="External"/><Relationship Id="rId27" Type="http://schemas.openxmlformats.org/officeDocument/2006/relationships/hyperlink" Target="consultantplus://offline/ref=FB1E836A272CDC4FD96B4EA066793FB9D86346F39B7E53CE4FB500D907E37D53E6CAF692A8O9UCO" TargetMode="External"/><Relationship Id="rId30" Type="http://schemas.openxmlformats.org/officeDocument/2006/relationships/hyperlink" Target="consultantplus://offline/ref=FB1E836A272CDC4FD96B4EA066793FB9D86346F39B7E53CE4FB500D907E37D53E6CAF692A9O9U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38F59-FAB7-409F-8527-3997F71A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3615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24173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Сапфирова</dc:creator>
  <cp:lastModifiedBy>Елена С.К.</cp:lastModifiedBy>
  <cp:revision>3</cp:revision>
  <dcterms:created xsi:type="dcterms:W3CDTF">2019-04-24T12:27:00Z</dcterms:created>
  <dcterms:modified xsi:type="dcterms:W3CDTF">2019-04-25T06:36:00Z</dcterms:modified>
</cp:coreProperties>
</file>